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E9C" w:rsidRPr="00B36EF0" w:rsidRDefault="00D85E9C" w:rsidP="00D85E9C">
      <w:pPr>
        <w:rPr>
          <w:rFonts w:ascii="Times New Roman" w:eastAsia="Times New Roman" w:hAnsi="Times New Roman" w:cs="Times New Roman"/>
          <w:sz w:val="24"/>
          <w:szCs w:val="24"/>
          <w:lang w:eastAsia="it-IT"/>
        </w:rPr>
      </w:pPr>
      <w:bookmarkStart w:id="0" w:name="_Hlk59744950"/>
      <w:r w:rsidRPr="004D38A7">
        <w:rPr>
          <w:noProof/>
          <w:lang w:eastAsia="it-IT"/>
        </w:rPr>
        <w:drawing>
          <wp:inline distT="0" distB="0" distL="0" distR="0">
            <wp:extent cx="875665" cy="888365"/>
            <wp:effectExtent l="0" t="0" r="635" b="6985"/>
            <wp:docPr id="7" name="Immagine 7"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Logo circolare_SCU"/>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75665" cy="888365"/>
                    </a:xfrm>
                    <a:prstGeom prst="rect">
                      <a:avLst/>
                    </a:prstGeom>
                    <a:noFill/>
                    <a:ln>
                      <a:noFill/>
                    </a:ln>
                  </pic:spPr>
                </pic:pic>
              </a:graphicData>
            </a:graphic>
          </wp:inline>
        </w:drawing>
      </w:r>
      <w:r>
        <w:t xml:space="preserve">                                    </w:t>
      </w:r>
      <w:r w:rsidR="00967C84" w:rsidRPr="004D38A7">
        <w:fldChar w:fldCharType="begin"/>
      </w:r>
      <w:r w:rsidRPr="004D38A7">
        <w:instrText xml:space="preserve"> INCLUDEPICTURE "https://www.genteveneta.it/wp-content/uploads/2020/10/att3-servizio.jpg" \* MERGEFORMATINET </w:instrText>
      </w:r>
      <w:r w:rsidR="00967C84" w:rsidRPr="004D38A7">
        <w:fldChar w:fldCharType="separate"/>
      </w:r>
      <w:r w:rsidRPr="004D38A7">
        <w:rPr>
          <w:noProof/>
          <w:lang w:eastAsia="it-IT"/>
        </w:rPr>
        <w:drawing>
          <wp:inline distT="0" distB="0" distL="0" distR="0">
            <wp:extent cx="1669501" cy="939203"/>
            <wp:effectExtent l="0" t="0" r="0" b="635"/>
            <wp:docPr id="1" name="Immagine 1" descr="Servizio Civile, bando in ritardo per il Covid: arriverà a novembre – GENTE  VEN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izio Civile, bando in ritardo per il Covid: arriverà a novembre – GENTE  VENETA"/>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24549" cy="970171"/>
                    </a:xfrm>
                    <a:prstGeom prst="rect">
                      <a:avLst/>
                    </a:prstGeom>
                    <a:noFill/>
                    <a:ln>
                      <a:noFill/>
                    </a:ln>
                  </pic:spPr>
                </pic:pic>
              </a:graphicData>
            </a:graphic>
          </wp:inline>
        </w:drawing>
      </w:r>
      <w:r w:rsidR="00967C84" w:rsidRPr="004D38A7">
        <w:fldChar w:fldCharType="end"/>
      </w:r>
      <w:r w:rsidRPr="004D38A7">
        <w:rPr>
          <w:b/>
          <w:bCs/>
          <w:color w:val="666666"/>
        </w:rPr>
        <w:t xml:space="preserve">                </w:t>
      </w:r>
      <w:r w:rsidR="00B956B1">
        <w:rPr>
          <w:b/>
          <w:bCs/>
          <w:color w:val="666666"/>
        </w:rPr>
        <w:t xml:space="preserve">          </w:t>
      </w:r>
      <w:r w:rsidRPr="004D38A7">
        <w:rPr>
          <w:b/>
          <w:bCs/>
          <w:color w:val="666666"/>
        </w:rPr>
        <w:t xml:space="preserve">       </w:t>
      </w:r>
      <w:r>
        <w:rPr>
          <w:b/>
          <w:bCs/>
          <w:color w:val="666666"/>
        </w:rPr>
        <w:t xml:space="preserve">  </w:t>
      </w:r>
      <w:r w:rsidRPr="004D38A7">
        <w:rPr>
          <w:b/>
          <w:bCs/>
          <w:color w:val="666666"/>
        </w:rPr>
        <w:t xml:space="preserve">    </w:t>
      </w:r>
      <w:r>
        <w:rPr>
          <w:b/>
          <w:bCs/>
          <w:color w:val="666666"/>
        </w:rPr>
        <w:t xml:space="preserve"> </w:t>
      </w:r>
      <w:r w:rsidR="00967C84" w:rsidRPr="00B956B1">
        <w:rPr>
          <w:rFonts w:ascii="Times New Roman" w:eastAsia="Times New Roman" w:hAnsi="Times New Roman" w:cs="Times New Roman"/>
          <w:sz w:val="24"/>
          <w:szCs w:val="24"/>
          <w:lang w:eastAsia="it-IT"/>
        </w:rPr>
        <w:fldChar w:fldCharType="begin"/>
      </w:r>
      <w:r w:rsidR="00B956B1" w:rsidRPr="00B956B1">
        <w:rPr>
          <w:rFonts w:ascii="Times New Roman" w:eastAsia="Times New Roman" w:hAnsi="Times New Roman" w:cs="Times New Roman"/>
          <w:sz w:val="24"/>
          <w:szCs w:val="24"/>
          <w:lang w:eastAsia="it-IT"/>
        </w:rPr>
        <w:instrText xml:space="preserve"> INCLUDEPICTURE "https://upload.wikimedia.org/wikipedia/it/e/e4/Gioia_Tauro-Stemma.png" \* MERGEFORMATINET </w:instrText>
      </w:r>
      <w:r w:rsidR="00967C84" w:rsidRPr="00B956B1">
        <w:rPr>
          <w:rFonts w:ascii="Times New Roman" w:eastAsia="Times New Roman" w:hAnsi="Times New Roman" w:cs="Times New Roman"/>
          <w:sz w:val="24"/>
          <w:szCs w:val="24"/>
          <w:lang w:eastAsia="it-IT"/>
        </w:rPr>
        <w:fldChar w:fldCharType="separate"/>
      </w:r>
      <w:r w:rsidR="00B956B1" w:rsidRPr="00B956B1">
        <w:rPr>
          <w:rFonts w:ascii="Times New Roman" w:eastAsia="Times New Roman" w:hAnsi="Times New Roman" w:cs="Times New Roman"/>
          <w:noProof/>
          <w:sz w:val="24"/>
          <w:szCs w:val="24"/>
          <w:lang w:eastAsia="it-IT"/>
        </w:rPr>
        <w:drawing>
          <wp:inline distT="0" distB="0" distL="0" distR="0">
            <wp:extent cx="690263" cy="940386"/>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06610" cy="962657"/>
                    </a:xfrm>
                    <a:prstGeom prst="rect">
                      <a:avLst/>
                    </a:prstGeom>
                    <a:noFill/>
                    <a:ln>
                      <a:noFill/>
                    </a:ln>
                  </pic:spPr>
                </pic:pic>
              </a:graphicData>
            </a:graphic>
          </wp:inline>
        </w:drawing>
      </w:r>
      <w:r w:rsidR="00967C84" w:rsidRPr="00B956B1">
        <w:rPr>
          <w:rFonts w:ascii="Times New Roman" w:eastAsia="Times New Roman" w:hAnsi="Times New Roman" w:cs="Times New Roman"/>
          <w:sz w:val="24"/>
          <w:szCs w:val="24"/>
          <w:lang w:eastAsia="it-IT"/>
        </w:rPr>
        <w:fldChar w:fldCharType="end"/>
      </w:r>
    </w:p>
    <w:p w:rsidR="00D85E9C" w:rsidRPr="00AD76BD" w:rsidRDefault="00AD76BD" w:rsidP="00D85E9C">
      <w:pPr>
        <w:rPr>
          <w:b/>
          <w:bCs/>
          <w:color w:val="666666"/>
          <w:sz w:val="28"/>
          <w:szCs w:val="28"/>
        </w:rPr>
      </w:pPr>
      <w:r>
        <w:rPr>
          <w:b/>
          <w:bCs/>
          <w:color w:val="666666"/>
        </w:rPr>
        <w:tab/>
      </w:r>
      <w:r>
        <w:rPr>
          <w:b/>
          <w:bCs/>
          <w:color w:val="666666"/>
        </w:rPr>
        <w:tab/>
      </w:r>
      <w:r>
        <w:rPr>
          <w:b/>
          <w:bCs/>
          <w:color w:val="666666"/>
        </w:rPr>
        <w:tab/>
      </w:r>
      <w:r>
        <w:rPr>
          <w:b/>
          <w:bCs/>
          <w:color w:val="666666"/>
        </w:rPr>
        <w:tab/>
      </w:r>
      <w:r>
        <w:rPr>
          <w:b/>
          <w:bCs/>
          <w:color w:val="666666"/>
        </w:rPr>
        <w:tab/>
      </w:r>
      <w:r>
        <w:rPr>
          <w:b/>
          <w:bCs/>
          <w:color w:val="666666"/>
        </w:rPr>
        <w:tab/>
      </w:r>
      <w:r>
        <w:rPr>
          <w:b/>
          <w:bCs/>
          <w:color w:val="666666"/>
        </w:rPr>
        <w:tab/>
      </w:r>
      <w:r>
        <w:rPr>
          <w:b/>
          <w:bCs/>
          <w:color w:val="666666"/>
        </w:rPr>
        <w:tab/>
      </w:r>
      <w:r>
        <w:rPr>
          <w:b/>
          <w:bCs/>
          <w:color w:val="666666"/>
        </w:rPr>
        <w:tab/>
        <w:t xml:space="preserve">           </w:t>
      </w:r>
      <w:r w:rsidRPr="00AD76BD">
        <w:rPr>
          <w:b/>
          <w:bCs/>
          <w:color w:val="666666"/>
          <w:sz w:val="28"/>
          <w:szCs w:val="28"/>
        </w:rPr>
        <w:t xml:space="preserve">Comune di Gioia </w:t>
      </w:r>
      <w:proofErr w:type="spellStart"/>
      <w:r w:rsidRPr="00AD76BD">
        <w:rPr>
          <w:b/>
          <w:bCs/>
          <w:color w:val="666666"/>
          <w:sz w:val="28"/>
          <w:szCs w:val="28"/>
        </w:rPr>
        <w:t>Tauro</w:t>
      </w:r>
      <w:proofErr w:type="spellEnd"/>
    </w:p>
    <w:p w:rsidR="00D85E9C" w:rsidRDefault="00D85E9C" w:rsidP="00D85E9C">
      <w:pPr>
        <w:shd w:val="clear" w:color="auto" w:fill="FFFFFF"/>
        <w:spacing w:before="100" w:beforeAutospacing="1" w:after="100" w:afterAutospacing="1" w:line="336" w:lineRule="atLeast"/>
        <w:jc w:val="center"/>
        <w:rPr>
          <w:b/>
          <w:bCs/>
          <w:iCs/>
          <w:color w:val="000000"/>
          <w:sz w:val="32"/>
          <w:szCs w:val="32"/>
        </w:rPr>
      </w:pPr>
      <w:r w:rsidRPr="00C20CA4">
        <w:rPr>
          <w:b/>
          <w:bCs/>
          <w:iCs/>
          <w:color w:val="000000"/>
          <w:sz w:val="32"/>
          <w:szCs w:val="32"/>
        </w:rPr>
        <w:t xml:space="preserve">PUBBLICATO IL BANDO VOLONTARI </w:t>
      </w:r>
    </w:p>
    <w:p w:rsidR="00D85E9C" w:rsidRPr="00C20CA4" w:rsidRDefault="00D85E9C" w:rsidP="00D85E9C">
      <w:pPr>
        <w:shd w:val="clear" w:color="auto" w:fill="FFFFFF"/>
        <w:spacing w:before="100" w:beforeAutospacing="1" w:after="100" w:afterAutospacing="1" w:line="336" w:lineRule="atLeast"/>
        <w:jc w:val="center"/>
        <w:rPr>
          <w:b/>
          <w:bCs/>
          <w:iCs/>
          <w:color w:val="000000"/>
          <w:sz w:val="32"/>
          <w:szCs w:val="32"/>
        </w:rPr>
      </w:pPr>
      <w:r w:rsidRPr="00C20CA4">
        <w:rPr>
          <w:b/>
          <w:bCs/>
          <w:iCs/>
          <w:color w:val="000000"/>
          <w:sz w:val="32"/>
          <w:szCs w:val="32"/>
        </w:rPr>
        <w:t>PER IL SERVIZIO</w:t>
      </w:r>
      <w:r w:rsidRPr="00C20CA4">
        <w:rPr>
          <w:rFonts w:ascii="Arial" w:hAnsi="Arial" w:cs="Arial"/>
          <w:b/>
          <w:bCs/>
          <w:color w:val="666666"/>
          <w:sz w:val="32"/>
          <w:szCs w:val="32"/>
        </w:rPr>
        <w:t xml:space="preserve"> </w:t>
      </w:r>
      <w:r w:rsidRPr="00C20CA4">
        <w:rPr>
          <w:b/>
          <w:bCs/>
          <w:iCs/>
          <w:color w:val="000000"/>
          <w:sz w:val="32"/>
          <w:szCs w:val="32"/>
        </w:rPr>
        <w:t>UNIVERSALE</w:t>
      </w:r>
    </w:p>
    <w:p w:rsidR="00E8436E" w:rsidRPr="00027413" w:rsidRDefault="00B36EF0" w:rsidP="00B36EF0">
      <w:pPr>
        <w:shd w:val="clear" w:color="auto" w:fill="FFFFFF"/>
        <w:spacing w:before="100" w:beforeAutospacing="1" w:after="100" w:afterAutospacing="1" w:line="336" w:lineRule="atLeast"/>
        <w:jc w:val="center"/>
        <w:rPr>
          <w:b/>
          <w:sz w:val="24"/>
          <w:szCs w:val="24"/>
          <w:lang w:eastAsia="ar-SA"/>
        </w:rPr>
      </w:pPr>
      <w:r w:rsidRPr="00027413">
        <w:rPr>
          <w:rFonts w:ascii="Calibri" w:hAnsi="Calibri"/>
          <w:sz w:val="24"/>
          <w:szCs w:val="24"/>
        </w:rPr>
        <w:t xml:space="preserve">Progetto </w:t>
      </w:r>
      <w:r w:rsidR="00E8436E" w:rsidRPr="00027413">
        <w:rPr>
          <w:b/>
          <w:sz w:val="24"/>
          <w:szCs w:val="24"/>
          <w:lang w:eastAsia="ar-SA"/>
        </w:rPr>
        <w:t>“</w:t>
      </w:r>
      <w:bookmarkEnd w:id="0"/>
      <w:r w:rsidR="00306F31" w:rsidRPr="00027413">
        <w:rPr>
          <w:b/>
          <w:sz w:val="24"/>
          <w:szCs w:val="24"/>
          <w:lang w:eastAsia="ar-SA"/>
        </w:rPr>
        <w:t>Un patrimonio artistico, culturale da valorizzare, trasmettere, fruire”: 7 volontari</w:t>
      </w:r>
    </w:p>
    <w:p w:rsidR="00E8436E" w:rsidRPr="00027413" w:rsidRDefault="00027413" w:rsidP="00027413">
      <w:pPr>
        <w:shd w:val="clear" w:color="auto" w:fill="FFFFFF"/>
        <w:spacing w:before="100" w:beforeAutospacing="1" w:after="100" w:afterAutospacing="1" w:line="336" w:lineRule="atLeast"/>
        <w:rPr>
          <w:rFonts w:ascii="Arial" w:eastAsia="Times New Roman" w:hAnsi="Arial" w:cs="Arial"/>
          <w:b/>
          <w:bCs/>
          <w:color w:val="666666"/>
          <w:sz w:val="24"/>
          <w:szCs w:val="24"/>
          <w:lang w:eastAsia="it-IT"/>
        </w:rPr>
      </w:pPr>
      <w:r w:rsidRPr="00027413">
        <w:rPr>
          <w:rFonts w:ascii="Calibri" w:hAnsi="Calibri"/>
          <w:sz w:val="24"/>
          <w:szCs w:val="24"/>
        </w:rPr>
        <w:t xml:space="preserve">    </w:t>
      </w:r>
      <w:r w:rsidR="00E8436E" w:rsidRPr="00027413">
        <w:rPr>
          <w:rFonts w:ascii="Calibri" w:hAnsi="Calibri"/>
          <w:sz w:val="24"/>
          <w:szCs w:val="24"/>
        </w:rPr>
        <w:t>Progetto</w:t>
      </w:r>
      <w:r w:rsidR="009223F8" w:rsidRPr="00027413">
        <w:rPr>
          <w:rFonts w:ascii="Calibri" w:hAnsi="Calibri"/>
          <w:sz w:val="24"/>
          <w:szCs w:val="24"/>
        </w:rPr>
        <w:t xml:space="preserve"> </w:t>
      </w:r>
      <w:r w:rsidR="009223F8" w:rsidRPr="00027413">
        <w:rPr>
          <w:rFonts w:ascii="Garamond" w:hAnsi="Garamond"/>
          <w:b/>
          <w:smallCaps/>
          <w:sz w:val="24"/>
          <w:szCs w:val="24"/>
        </w:rPr>
        <w:t>“</w:t>
      </w:r>
      <w:r w:rsidR="009223F8" w:rsidRPr="00027413">
        <w:rPr>
          <w:b/>
          <w:sz w:val="24"/>
          <w:szCs w:val="24"/>
        </w:rPr>
        <w:t>Nuovi orizzonti solidali</w:t>
      </w:r>
      <w:r w:rsidR="009223F8" w:rsidRPr="00027413">
        <w:rPr>
          <w:bCs/>
          <w:sz w:val="24"/>
          <w:szCs w:val="24"/>
        </w:rPr>
        <w:t>”</w:t>
      </w:r>
      <w:r w:rsidR="00E8436E" w:rsidRPr="00027413">
        <w:rPr>
          <w:rFonts w:ascii="Calibri" w:hAnsi="Calibri"/>
          <w:b/>
          <w:bCs/>
          <w:sz w:val="24"/>
          <w:szCs w:val="24"/>
        </w:rPr>
        <w:t xml:space="preserve">: </w:t>
      </w:r>
      <w:r w:rsidR="00306F31" w:rsidRPr="00027413">
        <w:rPr>
          <w:rFonts w:ascii="Calibri" w:hAnsi="Calibri"/>
          <w:b/>
          <w:bCs/>
          <w:sz w:val="24"/>
          <w:szCs w:val="24"/>
        </w:rPr>
        <w:t>7</w:t>
      </w:r>
      <w:r w:rsidR="00E8436E" w:rsidRPr="00027413">
        <w:rPr>
          <w:rFonts w:ascii="Calibri" w:hAnsi="Calibri"/>
          <w:b/>
          <w:bCs/>
          <w:sz w:val="24"/>
          <w:szCs w:val="24"/>
        </w:rPr>
        <w:t xml:space="preserve"> volontari</w:t>
      </w:r>
    </w:p>
    <w:p w:rsidR="00E8436E" w:rsidRPr="00F11FBC" w:rsidRDefault="00E8436E" w:rsidP="00E96D37">
      <w:pPr>
        <w:shd w:val="clear" w:color="auto" w:fill="FFFFFF"/>
        <w:spacing w:after="0" w:line="360" w:lineRule="auto"/>
        <w:rPr>
          <w:sz w:val="24"/>
          <w:szCs w:val="24"/>
        </w:rPr>
      </w:pPr>
      <w:r w:rsidRPr="00F11FBC">
        <w:rPr>
          <w:sz w:val="24"/>
          <w:szCs w:val="24"/>
        </w:rPr>
        <w:t>Al via il bando di selezione per i giovani tra 18 e 28 anni che intendono fare un’esperienza di servizio civile universale.</w:t>
      </w:r>
    </w:p>
    <w:p w:rsidR="00E8436E" w:rsidRPr="00F11FBC" w:rsidRDefault="00E8436E" w:rsidP="00E96D37">
      <w:pPr>
        <w:shd w:val="clear" w:color="auto" w:fill="FFFFFF"/>
        <w:spacing w:after="0" w:line="360" w:lineRule="auto"/>
        <w:rPr>
          <w:sz w:val="24"/>
          <w:szCs w:val="24"/>
        </w:rPr>
      </w:pPr>
      <w:r w:rsidRPr="00F11FBC">
        <w:rPr>
          <w:sz w:val="24"/>
          <w:szCs w:val="24"/>
        </w:rPr>
        <w:t>Le candidature devono essere presentate entro le ore 14.00 di lunedì 8 febbraio 2021.</w:t>
      </w:r>
    </w:p>
    <w:p w:rsidR="00E8436E" w:rsidRPr="00F11FBC" w:rsidRDefault="00E8436E" w:rsidP="00E96D37">
      <w:pPr>
        <w:spacing w:line="360" w:lineRule="auto"/>
        <w:rPr>
          <w:sz w:val="24"/>
          <w:szCs w:val="24"/>
        </w:rPr>
      </w:pPr>
      <w:r w:rsidRPr="00F11FBC">
        <w:rPr>
          <w:b/>
          <w:bCs/>
          <w:sz w:val="24"/>
          <w:szCs w:val="24"/>
        </w:rPr>
        <w:t xml:space="preserve">Il comune di </w:t>
      </w:r>
      <w:r w:rsidR="00306F31">
        <w:rPr>
          <w:b/>
          <w:bCs/>
          <w:sz w:val="24"/>
          <w:szCs w:val="24"/>
        </w:rPr>
        <w:t>Gioia Tauro</w:t>
      </w:r>
      <w:r w:rsidRPr="00F11FBC">
        <w:rPr>
          <w:b/>
          <w:bCs/>
          <w:sz w:val="24"/>
          <w:szCs w:val="24"/>
        </w:rPr>
        <w:t xml:space="preserve">, ente </w:t>
      </w:r>
      <w:r w:rsidR="00306F31">
        <w:rPr>
          <w:b/>
          <w:bCs/>
          <w:sz w:val="24"/>
          <w:szCs w:val="24"/>
        </w:rPr>
        <w:t>di accoglienza del comune di Cittanova</w:t>
      </w:r>
      <w:r w:rsidRPr="00F11FBC">
        <w:rPr>
          <w:sz w:val="24"/>
          <w:szCs w:val="24"/>
        </w:rPr>
        <w:t>, mette a disposizione </w:t>
      </w:r>
      <w:r w:rsidRPr="00F11FBC">
        <w:rPr>
          <w:b/>
          <w:bCs/>
          <w:sz w:val="24"/>
          <w:szCs w:val="24"/>
        </w:rPr>
        <w:t>1</w:t>
      </w:r>
      <w:r w:rsidR="00306F31">
        <w:rPr>
          <w:b/>
          <w:bCs/>
          <w:sz w:val="24"/>
          <w:szCs w:val="24"/>
        </w:rPr>
        <w:t>4</w:t>
      </w:r>
      <w:r w:rsidRPr="00F11FBC">
        <w:rPr>
          <w:b/>
          <w:bCs/>
          <w:sz w:val="24"/>
          <w:szCs w:val="24"/>
        </w:rPr>
        <w:t xml:space="preserve"> posti</w:t>
      </w:r>
      <w:r w:rsidRPr="00F11FBC">
        <w:rPr>
          <w:sz w:val="24"/>
          <w:szCs w:val="24"/>
        </w:rPr>
        <w:t xml:space="preserve">, di cui </w:t>
      </w:r>
      <w:r w:rsidR="00306F31">
        <w:rPr>
          <w:sz w:val="24"/>
          <w:szCs w:val="24"/>
        </w:rPr>
        <w:t>7</w:t>
      </w:r>
      <w:r w:rsidRPr="00F11FBC">
        <w:rPr>
          <w:sz w:val="24"/>
          <w:szCs w:val="24"/>
        </w:rPr>
        <w:t xml:space="preserve"> per il progetto </w:t>
      </w:r>
      <w:r w:rsidR="00306F31" w:rsidRPr="009E03E0">
        <w:rPr>
          <w:b/>
          <w:sz w:val="24"/>
          <w:szCs w:val="24"/>
          <w:lang w:eastAsia="ar-SA"/>
        </w:rPr>
        <w:t>“</w:t>
      </w:r>
      <w:r w:rsidR="00306F31">
        <w:rPr>
          <w:b/>
          <w:sz w:val="24"/>
          <w:szCs w:val="24"/>
          <w:lang w:eastAsia="ar-SA"/>
        </w:rPr>
        <w:t>Un patrimonio artistico, culturale da valorizzare, trasmettere, fruire”</w:t>
      </w:r>
      <w:r w:rsidRPr="00F11FBC">
        <w:rPr>
          <w:sz w:val="24"/>
          <w:szCs w:val="24"/>
        </w:rPr>
        <w:t xml:space="preserve">, </w:t>
      </w:r>
      <w:r w:rsidR="00306F31">
        <w:rPr>
          <w:sz w:val="24"/>
          <w:szCs w:val="24"/>
        </w:rPr>
        <w:t>7</w:t>
      </w:r>
      <w:r w:rsidRPr="00F11FBC">
        <w:rPr>
          <w:sz w:val="24"/>
          <w:szCs w:val="24"/>
        </w:rPr>
        <w:t xml:space="preserve"> per il progetto </w:t>
      </w:r>
      <w:r w:rsidR="009223F8">
        <w:rPr>
          <w:rFonts w:ascii="Garamond" w:hAnsi="Garamond"/>
          <w:b/>
          <w:smallCaps/>
        </w:rPr>
        <w:t>“</w:t>
      </w:r>
      <w:r w:rsidR="009223F8" w:rsidRPr="00A03A6E">
        <w:rPr>
          <w:bCs/>
        </w:rPr>
        <w:t>Nuovi orizzonti solidali</w:t>
      </w:r>
      <w:r w:rsidR="009223F8">
        <w:rPr>
          <w:bCs/>
        </w:rPr>
        <w:t>”</w:t>
      </w:r>
    </w:p>
    <w:p w:rsidR="00E0026F" w:rsidRPr="00F11FBC" w:rsidRDefault="00E0026F" w:rsidP="00E0026F">
      <w:pPr>
        <w:shd w:val="clear" w:color="auto" w:fill="FFFFFF"/>
        <w:spacing w:before="100" w:beforeAutospacing="1" w:after="240" w:line="336" w:lineRule="atLeast"/>
        <w:jc w:val="both"/>
        <w:rPr>
          <w:rFonts w:ascii="Times New Roman" w:eastAsia="Times New Roman" w:hAnsi="Times New Roman" w:cs="Times New Roman"/>
          <w:iCs/>
          <w:color w:val="000000"/>
          <w:sz w:val="24"/>
          <w:szCs w:val="24"/>
          <w:lang w:eastAsia="it-IT"/>
        </w:rPr>
      </w:pPr>
      <w:r w:rsidRPr="00F11FBC">
        <w:rPr>
          <w:rFonts w:ascii="Times New Roman" w:eastAsia="Times New Roman" w:hAnsi="Times New Roman" w:cs="Times New Roman"/>
          <w:iCs/>
          <w:color w:val="000000"/>
          <w:sz w:val="24"/>
          <w:szCs w:val="24"/>
          <w:lang w:eastAsia="it-IT"/>
        </w:rPr>
        <w:t>Di seguito la sintesi del programma di intervento e dei progetti</w:t>
      </w:r>
    </w:p>
    <w:p w:rsidR="00306F31" w:rsidRPr="00306F31" w:rsidRDefault="00F11FBC" w:rsidP="00781F13">
      <w:pPr>
        <w:pStyle w:val="Paragrafoelenco"/>
        <w:widowControl w:val="0"/>
        <w:numPr>
          <w:ilvl w:val="0"/>
          <w:numId w:val="5"/>
        </w:numPr>
        <w:tabs>
          <w:tab w:val="left" w:pos="426"/>
        </w:tabs>
        <w:spacing w:after="0" w:line="240" w:lineRule="auto"/>
        <w:ind w:right="482"/>
        <w:jc w:val="both"/>
        <w:rPr>
          <w:rFonts w:ascii="Times New Roman" w:eastAsia="Times New Roman" w:hAnsi="Times New Roman" w:cs="Times New Roman"/>
          <w:b/>
          <w:bCs/>
          <w:iCs/>
          <w:color w:val="000000"/>
          <w:sz w:val="24"/>
          <w:szCs w:val="24"/>
          <w:lang w:eastAsia="ar-SA"/>
        </w:rPr>
      </w:pPr>
      <w:bookmarkStart w:id="1" w:name="_Hlk59813510"/>
      <w:r w:rsidRPr="00925E84">
        <w:rPr>
          <w:rFonts w:ascii="Times New Roman" w:eastAsia="Times New Roman" w:hAnsi="Times New Roman" w:cs="Times New Roman"/>
          <w:b/>
          <w:bCs/>
          <w:iCs/>
          <w:color w:val="000000"/>
          <w:sz w:val="24"/>
          <w:szCs w:val="24"/>
          <w:lang w:eastAsia="it-IT"/>
        </w:rPr>
        <w:t>Programma</w:t>
      </w:r>
      <w:bookmarkStart w:id="2" w:name="_Hlk59746726"/>
      <w:r w:rsidR="00306F31" w:rsidRPr="00925E84">
        <w:rPr>
          <w:rFonts w:ascii="Arial" w:eastAsia="Times New Roman" w:hAnsi="Arial" w:cs="Arial"/>
          <w:b/>
          <w:bCs/>
          <w:color w:val="666666"/>
          <w:sz w:val="24"/>
          <w:szCs w:val="24"/>
          <w:lang w:eastAsia="it-IT"/>
        </w:rPr>
        <w:t>:</w:t>
      </w:r>
      <w:r w:rsidR="00306F31">
        <w:rPr>
          <w:rFonts w:ascii="Arial" w:eastAsia="Times New Roman" w:hAnsi="Arial" w:cs="Arial"/>
          <w:b/>
          <w:bCs/>
          <w:color w:val="666666"/>
          <w:sz w:val="24"/>
          <w:szCs w:val="24"/>
          <w:lang w:eastAsia="it-IT"/>
        </w:rPr>
        <w:t xml:space="preserve"> </w:t>
      </w:r>
      <w:bookmarkStart w:id="3" w:name="_Hlk59856762"/>
      <w:r w:rsidR="00306F31">
        <w:rPr>
          <w:rFonts w:ascii="Arial" w:eastAsia="Times New Roman" w:hAnsi="Arial" w:cs="Arial"/>
          <w:b/>
          <w:bCs/>
          <w:color w:val="666666"/>
          <w:sz w:val="24"/>
          <w:szCs w:val="24"/>
          <w:lang w:eastAsia="it-IT"/>
        </w:rPr>
        <w:t>“</w:t>
      </w:r>
      <w:r w:rsidR="00306F31" w:rsidRPr="00CA74C0">
        <w:rPr>
          <w:lang w:eastAsia="ar-SA"/>
        </w:rPr>
        <w:t xml:space="preserve">Sviluppo del territorio e dei piccoli centri </w:t>
      </w:r>
      <w:bookmarkStart w:id="4" w:name="_Hlk59856864"/>
      <w:r w:rsidR="00306F31" w:rsidRPr="00CA74C0">
        <w:rPr>
          <w:lang w:eastAsia="ar-SA"/>
        </w:rPr>
        <w:t xml:space="preserve">attraverso la promozione e valorizzazione dei beni artistici, culturali e paesaggisti e </w:t>
      </w:r>
      <w:r w:rsidR="00306F31" w:rsidRPr="00487C1F">
        <w:rPr>
          <w:iCs/>
          <w:color w:val="000000"/>
        </w:rPr>
        <w:t>della tradizione eno-gastronomica locale</w:t>
      </w:r>
      <w:r w:rsidR="00306F31">
        <w:rPr>
          <w:iCs/>
          <w:color w:val="000000"/>
        </w:rPr>
        <w:t>”</w:t>
      </w:r>
    </w:p>
    <w:bookmarkEnd w:id="3"/>
    <w:bookmarkEnd w:id="4"/>
    <w:p w:rsidR="00306F31" w:rsidRDefault="00306F31" w:rsidP="00306F31">
      <w:pPr>
        <w:widowControl w:val="0"/>
        <w:tabs>
          <w:tab w:val="left" w:pos="426"/>
        </w:tabs>
        <w:spacing w:after="0" w:line="240" w:lineRule="auto"/>
        <w:ind w:left="340" w:right="482"/>
        <w:jc w:val="both"/>
        <w:rPr>
          <w:rFonts w:ascii="Times New Roman" w:eastAsia="Times New Roman" w:hAnsi="Times New Roman" w:cs="Times New Roman"/>
          <w:b/>
          <w:bCs/>
          <w:iCs/>
          <w:color w:val="000000"/>
          <w:sz w:val="24"/>
          <w:szCs w:val="24"/>
          <w:lang w:eastAsia="ar-SA"/>
        </w:rPr>
      </w:pPr>
    </w:p>
    <w:p w:rsidR="00925E84" w:rsidRPr="00925E84" w:rsidRDefault="00925E84" w:rsidP="00925E84">
      <w:pPr>
        <w:widowControl w:val="0"/>
        <w:tabs>
          <w:tab w:val="left" w:pos="426"/>
        </w:tabs>
        <w:spacing w:after="0" w:line="360" w:lineRule="auto"/>
        <w:ind w:left="340" w:right="482"/>
        <w:jc w:val="both"/>
      </w:pPr>
      <w:r w:rsidRPr="00455CE2">
        <w:t xml:space="preserve">Il programma </w:t>
      </w:r>
      <w:r>
        <w:t>vuole approfondire</w:t>
      </w:r>
      <w:r w:rsidRPr="00455CE2">
        <w:t xml:space="preserve"> </w:t>
      </w:r>
      <w:r w:rsidRPr="00925E84">
        <w:t>l’importanza della promozione e valorizzazione del patrimonio storico-antropologico e artistico-architettonico, finalizzata non solo alla riscoperta di un illustre passato ma proteso anche verso una nuova dimensione di fruizione turistica e culturale, che metta al centro dello sviluppo delle città e degli insediamenti umani la cultura, la storia, la tradizione e l’arte</w:t>
      </w:r>
      <w:r>
        <w:t xml:space="preserve">. </w:t>
      </w:r>
      <w:r>
        <w:rPr>
          <w:rStyle w:val="fontstyle01"/>
        </w:rPr>
        <w:t xml:space="preserve">Il </w:t>
      </w:r>
      <w:r w:rsidRPr="00745E27">
        <w:rPr>
          <w:rStyle w:val="fontstyle01"/>
          <w:iCs/>
        </w:rPr>
        <w:t>presente</w:t>
      </w:r>
      <w:r>
        <w:rPr>
          <w:rStyle w:val="fontstyle01"/>
        </w:rPr>
        <w:t xml:space="preserve"> programma, scegliendo di concentrarsi sull’obiettivo numero undici </w:t>
      </w:r>
      <w:r w:rsidRPr="00925E84">
        <w:t>dell’Agenda 2030 dell’assemblea generale delle Nazioni Unite: “Rendere le città e gli insediamenti umani inclusivi, sicuri, duraturi e sostenibili”, e in particolare contribuendo a realizzare il traguardo correlato 11.4: “Potenziare gli sforzi per proteggere e salvaguardare il patrimonio culturale e naturale del mondo”, si muoverà nell’ambito d’azione della “Tutela, valorizzazione, promozione e fruibilità delle attività e dei beni artistici, culturali e ambientali”, raccogliendo, riproponendo, ove necessario rilanciando le storie e le culture locali.</w:t>
      </w:r>
    </w:p>
    <w:p w:rsidR="00306F31" w:rsidRDefault="00306F31" w:rsidP="00925E84">
      <w:pPr>
        <w:pStyle w:val="Paragrafoelenco"/>
        <w:widowControl w:val="0"/>
        <w:tabs>
          <w:tab w:val="left" w:pos="426"/>
        </w:tabs>
        <w:spacing w:after="0" w:line="360" w:lineRule="auto"/>
        <w:ind w:left="700" w:right="482"/>
        <w:jc w:val="both"/>
        <w:rPr>
          <w:rFonts w:ascii="Times New Roman" w:eastAsia="Times New Roman" w:hAnsi="Times New Roman" w:cs="Times New Roman"/>
          <w:b/>
          <w:bCs/>
          <w:iCs/>
          <w:color w:val="000000"/>
          <w:sz w:val="24"/>
          <w:szCs w:val="24"/>
          <w:lang w:eastAsia="ar-SA"/>
        </w:rPr>
      </w:pPr>
    </w:p>
    <w:p w:rsidR="00306F31" w:rsidRDefault="00306F31" w:rsidP="00306F31">
      <w:pPr>
        <w:pStyle w:val="Paragrafoelenco"/>
        <w:widowControl w:val="0"/>
        <w:tabs>
          <w:tab w:val="left" w:pos="426"/>
        </w:tabs>
        <w:spacing w:after="0" w:line="240" w:lineRule="auto"/>
        <w:ind w:left="700" w:right="482"/>
        <w:jc w:val="both"/>
        <w:rPr>
          <w:rFonts w:ascii="Times New Roman" w:eastAsia="Times New Roman" w:hAnsi="Times New Roman" w:cs="Times New Roman"/>
          <w:b/>
          <w:bCs/>
          <w:iCs/>
          <w:color w:val="000000"/>
          <w:sz w:val="24"/>
          <w:szCs w:val="24"/>
          <w:lang w:eastAsia="ar-SA"/>
        </w:rPr>
      </w:pPr>
    </w:p>
    <w:p w:rsidR="00306F31" w:rsidRPr="00306F31" w:rsidRDefault="00306F31" w:rsidP="00306F31">
      <w:pPr>
        <w:pStyle w:val="Paragrafoelenco"/>
        <w:widowControl w:val="0"/>
        <w:tabs>
          <w:tab w:val="left" w:pos="426"/>
        </w:tabs>
        <w:spacing w:after="0" w:line="240" w:lineRule="auto"/>
        <w:ind w:left="700" w:right="482"/>
        <w:jc w:val="both"/>
        <w:rPr>
          <w:rFonts w:ascii="Times New Roman" w:eastAsia="Times New Roman" w:hAnsi="Times New Roman" w:cs="Times New Roman"/>
          <w:b/>
          <w:bCs/>
          <w:iCs/>
          <w:color w:val="000000"/>
          <w:sz w:val="24"/>
          <w:szCs w:val="24"/>
          <w:lang w:eastAsia="ar-SA"/>
        </w:rPr>
      </w:pPr>
    </w:p>
    <w:bookmarkEnd w:id="1"/>
    <w:bookmarkEnd w:id="2"/>
    <w:p w:rsidR="00D77173" w:rsidRPr="00027413" w:rsidRDefault="00F11FBC" w:rsidP="00DC360B">
      <w:pPr>
        <w:pStyle w:val="Paragrafoelenco"/>
        <w:numPr>
          <w:ilvl w:val="0"/>
          <w:numId w:val="3"/>
        </w:numPr>
        <w:shd w:val="clear" w:color="auto" w:fill="FFFFFF"/>
        <w:spacing w:before="100" w:beforeAutospacing="1" w:after="100" w:afterAutospacing="1" w:line="360" w:lineRule="auto"/>
        <w:jc w:val="both"/>
        <w:rPr>
          <w:rFonts w:ascii="Arial" w:eastAsia="Times New Roman" w:hAnsi="Arial" w:cs="Arial"/>
          <w:color w:val="666666"/>
          <w:sz w:val="24"/>
          <w:szCs w:val="24"/>
          <w:u w:val="single"/>
          <w:lang w:eastAsia="it-IT"/>
        </w:rPr>
      </w:pPr>
      <w:r w:rsidRPr="00027413">
        <w:rPr>
          <w:rFonts w:ascii="Calibri" w:hAnsi="Calibri"/>
          <w:b/>
          <w:sz w:val="24"/>
          <w:szCs w:val="24"/>
          <w:u w:val="single"/>
          <w:lang w:eastAsia="ar-SA"/>
        </w:rPr>
        <w:t>Progetto</w:t>
      </w:r>
      <w:r w:rsidRPr="00027413">
        <w:rPr>
          <w:rFonts w:ascii="Times New Roman" w:eastAsia="Times New Roman" w:hAnsi="Times New Roman" w:cs="Times New Roman"/>
          <w:iCs/>
          <w:color w:val="000000"/>
          <w:sz w:val="24"/>
          <w:szCs w:val="24"/>
          <w:u w:val="single"/>
          <w:lang w:eastAsia="it-IT"/>
        </w:rPr>
        <w:t xml:space="preserve"> </w:t>
      </w:r>
      <w:r w:rsidR="00306F31" w:rsidRPr="00027413">
        <w:rPr>
          <w:b/>
          <w:sz w:val="24"/>
          <w:szCs w:val="24"/>
          <w:u w:val="single"/>
          <w:lang w:eastAsia="ar-SA"/>
        </w:rPr>
        <w:t>“</w:t>
      </w:r>
      <w:bookmarkStart w:id="5" w:name="_Hlk59856935"/>
      <w:r w:rsidR="00306F31" w:rsidRPr="00027413">
        <w:rPr>
          <w:b/>
          <w:sz w:val="24"/>
          <w:szCs w:val="24"/>
          <w:u w:val="single"/>
          <w:lang w:eastAsia="ar-SA"/>
        </w:rPr>
        <w:t>Un patrimonio artistico, culturale da valorizzare, trasmettere, fruire</w:t>
      </w:r>
      <w:bookmarkEnd w:id="5"/>
      <w:r w:rsidR="00306F31" w:rsidRPr="00027413">
        <w:rPr>
          <w:b/>
          <w:sz w:val="24"/>
          <w:szCs w:val="24"/>
          <w:u w:val="single"/>
          <w:lang w:eastAsia="ar-SA"/>
        </w:rPr>
        <w:t>”</w:t>
      </w:r>
    </w:p>
    <w:p w:rsidR="00306F31" w:rsidRPr="00306F31" w:rsidRDefault="00306F31" w:rsidP="00306F31">
      <w:pPr>
        <w:spacing w:after="0" w:line="360" w:lineRule="auto"/>
      </w:pPr>
      <w:bookmarkStart w:id="6" w:name="_Hlk59745312"/>
      <w:r w:rsidRPr="00306F31">
        <w:rPr>
          <w:rFonts w:ascii="Times New Roman" w:eastAsia="Times New Roman" w:hAnsi="Times New Roman" w:cs="Times New Roman"/>
          <w:sz w:val="24"/>
          <w:szCs w:val="24"/>
          <w:lang w:eastAsia="it-IT"/>
        </w:rPr>
        <w:t>“</w:t>
      </w:r>
      <w:r w:rsidRPr="00306F31">
        <w:t>Promuovere la valorizzazione del museo, del patrimonio storico- antropologico e artistico-architettonico finalizzato non solo alla riscoperta di un illustre passato ma proteso verso una nuova dimensione di fruizione turistica e culturale”</w:t>
      </w:r>
    </w:p>
    <w:p w:rsidR="00306F31" w:rsidRPr="00306F31" w:rsidRDefault="00306F31" w:rsidP="00306F31">
      <w:pPr>
        <w:tabs>
          <w:tab w:val="left" w:pos="0"/>
        </w:tabs>
        <w:suppressAutoHyphens/>
        <w:snapToGrid w:val="0"/>
        <w:spacing w:after="0" w:line="360" w:lineRule="auto"/>
        <w:jc w:val="both"/>
      </w:pPr>
      <w:r w:rsidRPr="00306F31">
        <w:t xml:space="preserve">Obiettivo del progetto è valorizzare la ricchezza storico-artistica e </w:t>
      </w:r>
      <w:proofErr w:type="spellStart"/>
      <w:r w:rsidRPr="00306F31">
        <w:t>antropologico-culturale</w:t>
      </w:r>
      <w:proofErr w:type="spellEnd"/>
      <w:r w:rsidRPr="00306F31">
        <w:t xml:space="preserve"> degli enti </w:t>
      </w:r>
      <w:proofErr w:type="spellStart"/>
      <w:r w:rsidRPr="00306F31">
        <w:t>coprogettanti</w:t>
      </w:r>
      <w:proofErr w:type="spellEnd"/>
      <w:r w:rsidRPr="00306F31">
        <w:t xml:space="preserve">, attivando tutte le sezioni museali, per rendere fruibile al pubblico il ricco patrimonio custodito, rilanciando la sezione etnografica della civiltà contadina, aprendo metaforicamente le porte delle chiese e dei palazzi al maggior numero possibile di fruitori. </w:t>
      </w:r>
    </w:p>
    <w:p w:rsidR="00306F31" w:rsidRPr="00925E84" w:rsidRDefault="00306F31" w:rsidP="00925E84">
      <w:pPr>
        <w:widowControl w:val="0"/>
        <w:tabs>
          <w:tab w:val="left" w:pos="426"/>
        </w:tabs>
        <w:spacing w:after="0" w:line="360" w:lineRule="auto"/>
        <w:ind w:right="482"/>
        <w:jc w:val="both"/>
      </w:pPr>
      <w:r w:rsidRPr="00925E84">
        <w:t>Il progetto intende essere un ponte di collegamento tra la storia e la cultura locale con l’utilizzo della moderna tecnologia informatica e multimediale</w:t>
      </w:r>
    </w:p>
    <w:p w:rsidR="00306F31" w:rsidRPr="00925E84" w:rsidRDefault="00306F31" w:rsidP="00306F31">
      <w:pPr>
        <w:pStyle w:val="Paragrafoelenco"/>
        <w:widowControl w:val="0"/>
        <w:tabs>
          <w:tab w:val="left" w:pos="426"/>
        </w:tabs>
        <w:spacing w:after="0" w:line="240" w:lineRule="auto"/>
        <w:ind w:left="700" w:right="482"/>
        <w:jc w:val="both"/>
      </w:pPr>
    </w:p>
    <w:p w:rsidR="00306F31" w:rsidRPr="00306F31" w:rsidRDefault="00306F31" w:rsidP="00306F31">
      <w:pPr>
        <w:pStyle w:val="Paragrafoelenco"/>
        <w:widowControl w:val="0"/>
        <w:tabs>
          <w:tab w:val="left" w:pos="426"/>
        </w:tabs>
        <w:spacing w:after="0" w:line="240" w:lineRule="auto"/>
        <w:ind w:left="700" w:right="482"/>
        <w:jc w:val="both"/>
        <w:rPr>
          <w:rFonts w:ascii="Times New Roman" w:eastAsia="Times New Roman" w:hAnsi="Times New Roman" w:cs="Times New Roman"/>
          <w:b/>
          <w:bCs/>
          <w:iCs/>
          <w:color w:val="000000"/>
          <w:sz w:val="24"/>
          <w:szCs w:val="24"/>
          <w:lang w:eastAsia="ar-SA"/>
        </w:rPr>
      </w:pPr>
    </w:p>
    <w:bookmarkEnd w:id="6"/>
    <w:p w:rsidR="004D3D27" w:rsidRPr="004D3D27" w:rsidRDefault="004D3D27" w:rsidP="00AD2E66">
      <w:pPr>
        <w:spacing w:line="360" w:lineRule="auto"/>
        <w:jc w:val="both"/>
        <w:rPr>
          <w:rFonts w:ascii="Times New Roman" w:eastAsia="Times New Roman" w:hAnsi="Times New Roman" w:cs="Times New Roman"/>
          <w:bCs/>
          <w:iCs/>
          <w:color w:val="000000"/>
          <w:sz w:val="24"/>
          <w:szCs w:val="24"/>
          <w:lang w:eastAsia="it-IT"/>
        </w:rPr>
      </w:pPr>
      <w:r w:rsidRPr="00BE68A4">
        <w:rPr>
          <w:lang w:eastAsia="ar-SA"/>
        </w:rPr>
        <w:t xml:space="preserve"> </w:t>
      </w:r>
      <w:bookmarkStart w:id="7" w:name="_Hlk59745343"/>
      <w:r w:rsidR="003B57E0" w:rsidRPr="004D3D27">
        <w:rPr>
          <w:b/>
          <w:lang w:eastAsia="ar-SA"/>
        </w:rPr>
        <w:t>Programma</w:t>
      </w:r>
      <w:r w:rsidR="003B57E0" w:rsidRPr="004D3D27">
        <w:rPr>
          <w:bCs/>
          <w:lang w:eastAsia="ar-SA"/>
        </w:rPr>
        <w:t xml:space="preserve">: </w:t>
      </w:r>
      <w:r w:rsidR="00CF220C" w:rsidRPr="004D3D27">
        <w:rPr>
          <w:b/>
          <w:bCs/>
          <w:iCs/>
        </w:rPr>
        <w:t>“</w:t>
      </w:r>
      <w:bookmarkStart w:id="8" w:name="_Hlk59748018"/>
      <w:r w:rsidRPr="004D3D27">
        <w:rPr>
          <w:rFonts w:ascii="Times New Roman" w:eastAsia="Times New Roman" w:hAnsi="Times New Roman" w:cs="Times New Roman"/>
          <w:iCs/>
          <w:color w:val="000000"/>
          <w:sz w:val="24"/>
          <w:szCs w:val="24"/>
          <w:lang w:eastAsia="ar-SA"/>
        </w:rPr>
        <w:t xml:space="preserve">Sostegno e integrazione degli </w:t>
      </w:r>
      <w:r w:rsidRPr="004D3D27">
        <w:rPr>
          <w:rFonts w:ascii="Times New Roman" w:eastAsia="Times New Roman" w:hAnsi="Times New Roman" w:cs="Times New Roman"/>
          <w:iCs/>
          <w:color w:val="000000"/>
          <w:sz w:val="24"/>
          <w:szCs w:val="24"/>
          <w:lang w:eastAsia="it-IT"/>
        </w:rPr>
        <w:t>anziani, attivi e non e dei disabili in un'ottica di società solidale e sostenibile</w:t>
      </w:r>
    </w:p>
    <w:p w:rsidR="004D3D27" w:rsidRDefault="001B3022" w:rsidP="00F11FBC">
      <w:pPr>
        <w:spacing w:line="360" w:lineRule="auto"/>
        <w:rPr>
          <w:b/>
          <w:bCs/>
          <w:iCs/>
        </w:rPr>
      </w:pPr>
      <w:r>
        <w:rPr>
          <w:iCs/>
        </w:rPr>
        <w:t xml:space="preserve">Obiettivo del </w:t>
      </w:r>
      <w:r w:rsidRPr="00A42916">
        <w:rPr>
          <w:iCs/>
        </w:rPr>
        <w:t xml:space="preserve">l presente programma </w:t>
      </w:r>
      <w:r>
        <w:rPr>
          <w:iCs/>
        </w:rPr>
        <w:t>è intervenire</w:t>
      </w:r>
      <w:r w:rsidRPr="00A42916">
        <w:rPr>
          <w:iCs/>
        </w:rPr>
        <w:t xml:space="preserve"> a favore delle fasce più deboli della cittadinanza</w:t>
      </w:r>
      <w:r>
        <w:rPr>
          <w:iCs/>
        </w:rPr>
        <w:t>,</w:t>
      </w:r>
      <w:r w:rsidRPr="00A42916">
        <w:rPr>
          <w:iCs/>
        </w:rPr>
        <w:t xml:space="preserve"> ponendosi come servizio di solidarietà volto a soddisfare alcune esigenze dei soggetti anziani/disabili (dalla semplice compagnia ad interventi di sostegno psicologico, aiuto nel disbrigo di pratiche amministrative, accompagnamento con una macchina, ad interventi di socializzazione e prevenzione dell'emarginazione, ecc...). Si prefigge di promuovere un miglioramento significativo nei rapporti e nelle relazioni tra individuo e contesto ambientale</w:t>
      </w:r>
    </w:p>
    <w:bookmarkEnd w:id="7"/>
    <w:bookmarkEnd w:id="8"/>
    <w:p w:rsidR="003B57E0" w:rsidRPr="00027413" w:rsidRDefault="003B57E0" w:rsidP="00DC360B">
      <w:pPr>
        <w:pStyle w:val="Paragrafoelenco"/>
        <w:numPr>
          <w:ilvl w:val="0"/>
          <w:numId w:val="3"/>
        </w:numPr>
        <w:shd w:val="clear" w:color="auto" w:fill="FFFFFF"/>
        <w:spacing w:before="100" w:beforeAutospacing="1" w:after="100" w:afterAutospacing="1" w:line="360" w:lineRule="auto"/>
        <w:jc w:val="both"/>
        <w:rPr>
          <w:b/>
          <w:bCs/>
          <w:sz w:val="24"/>
          <w:szCs w:val="24"/>
          <w:u w:val="single"/>
          <w:lang w:eastAsia="ar-SA"/>
        </w:rPr>
      </w:pPr>
      <w:r w:rsidRPr="00027413">
        <w:rPr>
          <w:b/>
          <w:u w:val="single"/>
          <w:lang w:eastAsia="ar-SA"/>
        </w:rPr>
        <w:t>Progetto</w:t>
      </w:r>
      <w:r w:rsidRPr="00027413">
        <w:rPr>
          <w:b/>
          <w:bCs/>
          <w:u w:val="single"/>
          <w:lang w:eastAsia="ar-SA"/>
        </w:rPr>
        <w:t xml:space="preserve">: </w:t>
      </w:r>
      <w:bookmarkStart w:id="9" w:name="_Hlk59813833"/>
      <w:r w:rsidRPr="00027413">
        <w:rPr>
          <w:b/>
          <w:bCs/>
          <w:u w:val="single"/>
          <w:lang w:eastAsia="ar-SA"/>
        </w:rPr>
        <w:t>“</w:t>
      </w:r>
      <w:r w:rsidR="001B3022" w:rsidRPr="00027413">
        <w:rPr>
          <w:b/>
          <w:bCs/>
          <w:u w:val="single"/>
          <w:lang w:eastAsia="ar-SA"/>
        </w:rPr>
        <w:t>Nuovi orizzonti solidali</w:t>
      </w:r>
      <w:r w:rsidR="0079180D" w:rsidRPr="00027413">
        <w:rPr>
          <w:b/>
          <w:bCs/>
          <w:u w:val="single"/>
          <w:lang w:eastAsia="ar-SA"/>
        </w:rPr>
        <w:t>”</w:t>
      </w:r>
    </w:p>
    <w:bookmarkEnd w:id="9"/>
    <w:p w:rsidR="001B3022" w:rsidRPr="00991AAA" w:rsidRDefault="001B3022" w:rsidP="001B3022">
      <w:pPr>
        <w:spacing w:line="360" w:lineRule="auto"/>
        <w:jc w:val="both"/>
      </w:pPr>
      <w:r w:rsidRPr="00991AAA">
        <w:rPr>
          <w:lang w:eastAsia="ar-SA"/>
        </w:rPr>
        <w:t>Il progetto a carattere assistenziale riguarda i disabili (adulti e i minori portatori di handicap inseriti in contesti scolastici e si propone l’obiettivo di promuovere e favorire una cultura del rispetto e della solidarietà nei confronti delle persone diversamente abili e mira a fornire una utile azione di supporto e sostegno, al fine di favorire l’autonomia fisica e psicologica, la socializzazione e l’integrazione. L’obiettivo è anche fornire strumenti, teorici e pratici, per permettere di vivere in modo quanto più autonomo possibile, soprattutto in  vista di  un  futuro  in  cui  non  sempre  il  nucleo  familiare, laddove presente ed attivo, possa essere di riferimento.</w:t>
      </w:r>
    </w:p>
    <w:p w:rsidR="001B3022" w:rsidRPr="00AD2E66" w:rsidRDefault="001B3022" w:rsidP="00AD2E66">
      <w:pPr>
        <w:widowControl w:val="0"/>
        <w:tabs>
          <w:tab w:val="left" w:pos="426"/>
        </w:tabs>
        <w:spacing w:after="0" w:line="360" w:lineRule="auto"/>
        <w:ind w:right="482"/>
        <w:jc w:val="both"/>
        <w:rPr>
          <w:rFonts w:ascii="TimesNewRomanPSMT" w:hAnsi="TimesNewRomanPSMT"/>
          <w:bCs/>
          <w:color w:val="000000"/>
          <w:sz w:val="24"/>
          <w:szCs w:val="24"/>
        </w:rPr>
      </w:pPr>
      <w:r w:rsidRPr="00AD2E66">
        <w:rPr>
          <w:b/>
          <w:bCs/>
          <w:sz w:val="24"/>
          <w:szCs w:val="24"/>
          <w:lang w:eastAsia="ar-SA"/>
        </w:rPr>
        <w:t>Il programma di intervento:</w:t>
      </w:r>
      <w:r w:rsidR="00925E84" w:rsidRPr="00AD2E66">
        <w:rPr>
          <w:b/>
          <w:bCs/>
          <w:sz w:val="24"/>
          <w:szCs w:val="24"/>
          <w:lang w:eastAsia="ar-SA"/>
        </w:rPr>
        <w:t xml:space="preserve"> </w:t>
      </w:r>
      <w:r w:rsidR="00925E84" w:rsidRPr="00925E84">
        <w:rPr>
          <w:lang w:eastAsia="ar-SA"/>
        </w:rPr>
        <w:t>“Sviluppo del territorio e dei piccoli centri</w:t>
      </w:r>
      <w:r w:rsidR="00925E84" w:rsidRPr="00AD2E66">
        <w:rPr>
          <w:rFonts w:ascii="Arial" w:eastAsia="Times New Roman" w:hAnsi="Arial" w:cs="Arial"/>
          <w:b/>
          <w:bCs/>
          <w:color w:val="666666"/>
          <w:sz w:val="24"/>
          <w:szCs w:val="24"/>
          <w:lang w:eastAsia="it-IT"/>
        </w:rPr>
        <w:t xml:space="preserve"> </w:t>
      </w:r>
      <w:r w:rsidR="00925E84" w:rsidRPr="00CA74C0">
        <w:rPr>
          <w:lang w:eastAsia="ar-SA"/>
        </w:rPr>
        <w:t xml:space="preserve">attraverso la promozione e valorizzazione dei beni artistici, culturali e paesaggisti e </w:t>
      </w:r>
      <w:r w:rsidR="00925E84" w:rsidRPr="00AD2E66">
        <w:rPr>
          <w:iCs/>
          <w:color w:val="000000"/>
        </w:rPr>
        <w:t>della tradizione eno-gastronomica locale” con relativo progetto: “</w:t>
      </w:r>
      <w:r w:rsidR="00925E84" w:rsidRPr="00AD2E66">
        <w:rPr>
          <w:b/>
          <w:sz w:val="24"/>
          <w:szCs w:val="24"/>
          <w:lang w:eastAsia="ar-SA"/>
        </w:rPr>
        <w:t>Un patrimonio artistico, culturale da valorizzare, trasmettere, fruire”</w:t>
      </w:r>
      <w:r w:rsidR="0079180D" w:rsidRPr="00AD2E66">
        <w:rPr>
          <w:b/>
          <w:sz w:val="24"/>
          <w:szCs w:val="24"/>
          <w:lang w:eastAsia="ar-SA"/>
        </w:rPr>
        <w:t xml:space="preserve"> </w:t>
      </w:r>
      <w:r w:rsidR="0079180D" w:rsidRPr="00AD2E66">
        <w:rPr>
          <w:bCs/>
          <w:sz w:val="24"/>
          <w:szCs w:val="24"/>
          <w:lang w:eastAsia="ar-SA"/>
        </w:rPr>
        <w:t xml:space="preserve">fa </w:t>
      </w:r>
      <w:r w:rsidR="0079180D" w:rsidRPr="00AD2E66">
        <w:rPr>
          <w:bCs/>
          <w:sz w:val="24"/>
          <w:szCs w:val="24"/>
          <w:lang w:eastAsia="ar-SA"/>
        </w:rPr>
        <w:lastRenderedPageBreak/>
        <w:t>parte</w:t>
      </w:r>
      <w:r w:rsidRPr="00AD2E66">
        <w:rPr>
          <w:bCs/>
          <w:sz w:val="24"/>
          <w:szCs w:val="24"/>
          <w:lang w:eastAsia="ar-SA"/>
        </w:rPr>
        <w:t xml:space="preserve"> </w:t>
      </w:r>
      <w:r w:rsidRPr="00AD2E66">
        <w:rPr>
          <w:bCs/>
          <w:sz w:val="24"/>
          <w:szCs w:val="24"/>
        </w:rPr>
        <w:t>dei 458 programmi di intervento</w:t>
      </w:r>
      <w:bookmarkStart w:id="10" w:name="_Hlk59748521"/>
      <w:r w:rsidRPr="00AD2E66">
        <w:rPr>
          <w:rFonts w:ascii="TimesNewRomanPSMT" w:hAnsi="TimesNewRomanPSMT"/>
          <w:bCs/>
          <w:color w:val="000000"/>
          <w:sz w:val="24"/>
          <w:szCs w:val="24"/>
        </w:rPr>
        <w:t xml:space="preserve"> </w:t>
      </w:r>
      <w:bookmarkEnd w:id="10"/>
      <w:r w:rsidRPr="00AD2E66">
        <w:rPr>
          <w:rFonts w:ascii="TimesNewRomanPSMT" w:hAnsi="TimesNewRomanPSMT"/>
          <w:bCs/>
          <w:color w:val="000000"/>
          <w:sz w:val="24"/>
          <w:szCs w:val="24"/>
        </w:rPr>
        <w:t>di Servizio civile universale e dei 2.319 progetti</w:t>
      </w:r>
      <w:r w:rsidRPr="00AD2E66">
        <w:rPr>
          <w:bCs/>
          <w:sz w:val="24"/>
          <w:szCs w:val="24"/>
        </w:rPr>
        <w:t xml:space="preserve"> da realizzarsi </w:t>
      </w:r>
      <w:r w:rsidRPr="00AD2E66">
        <w:rPr>
          <w:rFonts w:ascii="TimesNewRomanPSMT" w:hAnsi="TimesNewRomanPSMT"/>
          <w:bCs/>
          <w:color w:val="000000"/>
          <w:sz w:val="24"/>
          <w:szCs w:val="24"/>
        </w:rPr>
        <w:t>in Italia con l’avvio in servizio di 39.538 operatori volontari (all.1)</w:t>
      </w:r>
    </w:p>
    <w:p w:rsidR="009E03E0" w:rsidRPr="0079180D" w:rsidRDefault="009E03E0" w:rsidP="0079180D">
      <w:pPr>
        <w:shd w:val="clear" w:color="auto" w:fill="FFFFFF"/>
        <w:spacing w:before="100" w:beforeAutospacing="1" w:after="100" w:afterAutospacing="1" w:line="360" w:lineRule="auto"/>
        <w:jc w:val="both"/>
        <w:rPr>
          <w:b/>
          <w:bCs/>
          <w:sz w:val="24"/>
          <w:szCs w:val="24"/>
        </w:rPr>
      </w:pPr>
      <w:r w:rsidRPr="0079180D">
        <w:rPr>
          <w:b/>
          <w:bCs/>
          <w:sz w:val="24"/>
          <w:szCs w:val="24"/>
        </w:rPr>
        <w:t>I</w:t>
      </w:r>
      <w:r w:rsidR="0079180D" w:rsidRPr="0079180D">
        <w:rPr>
          <w:b/>
          <w:bCs/>
          <w:sz w:val="24"/>
          <w:szCs w:val="24"/>
        </w:rPr>
        <w:t>l</w:t>
      </w:r>
      <w:r w:rsidRPr="0079180D">
        <w:rPr>
          <w:b/>
          <w:bCs/>
          <w:sz w:val="24"/>
          <w:szCs w:val="24"/>
        </w:rPr>
        <w:t xml:space="preserve"> programm</w:t>
      </w:r>
      <w:r w:rsidR="0079180D" w:rsidRPr="0079180D">
        <w:rPr>
          <w:b/>
          <w:bCs/>
          <w:sz w:val="24"/>
          <w:szCs w:val="24"/>
        </w:rPr>
        <w:t>a di intervento</w:t>
      </w:r>
      <w:r w:rsidRPr="0079180D">
        <w:rPr>
          <w:b/>
          <w:bCs/>
          <w:sz w:val="24"/>
          <w:szCs w:val="24"/>
        </w:rPr>
        <w:t xml:space="preserve"> “</w:t>
      </w:r>
      <w:r w:rsidR="0079180D" w:rsidRPr="0079180D">
        <w:rPr>
          <w:rFonts w:ascii="Times New Roman" w:eastAsia="Times New Roman" w:hAnsi="Times New Roman" w:cs="Times New Roman"/>
          <w:iCs/>
          <w:color w:val="000000"/>
          <w:sz w:val="24"/>
          <w:szCs w:val="24"/>
          <w:lang w:eastAsia="ar-SA"/>
        </w:rPr>
        <w:t xml:space="preserve">Sostegno e integrazione degli </w:t>
      </w:r>
      <w:r w:rsidR="0079180D" w:rsidRPr="0079180D">
        <w:rPr>
          <w:rFonts w:ascii="Times New Roman" w:eastAsia="Times New Roman" w:hAnsi="Times New Roman" w:cs="Times New Roman"/>
          <w:iCs/>
          <w:color w:val="000000"/>
          <w:sz w:val="24"/>
          <w:szCs w:val="24"/>
          <w:lang w:eastAsia="it-IT"/>
        </w:rPr>
        <w:t xml:space="preserve">anziani, attivi e non e dei disabili in un'ottica di società solidale e sostenibile con relativo progetto </w:t>
      </w:r>
      <w:r w:rsidR="0079180D" w:rsidRPr="0079180D">
        <w:rPr>
          <w:bCs/>
          <w:sz w:val="24"/>
          <w:szCs w:val="24"/>
          <w:lang w:eastAsia="ar-SA"/>
        </w:rPr>
        <w:t>“Nuovi orizzonti solidali”</w:t>
      </w:r>
      <w:bookmarkStart w:id="11" w:name="_Hlk59748072"/>
      <w:r w:rsidR="00925E84">
        <w:rPr>
          <w:bCs/>
          <w:sz w:val="24"/>
          <w:szCs w:val="24"/>
          <w:lang w:eastAsia="ar-SA"/>
        </w:rPr>
        <w:t xml:space="preserve"> </w:t>
      </w:r>
      <w:r w:rsidRPr="0079180D">
        <w:rPr>
          <w:b/>
          <w:bCs/>
          <w:sz w:val="24"/>
          <w:szCs w:val="24"/>
        </w:rPr>
        <w:t>fa parte dei programmi di intervento da realizzarsi nell’ambito della misura 6, Asse 1 “Servizio Civile universale” del PON-IOG Calabria (All.5)</w:t>
      </w:r>
    </w:p>
    <w:bookmarkEnd w:id="11"/>
    <w:p w:rsidR="004B3DC4" w:rsidRPr="00F11FBC" w:rsidRDefault="004B3DC4" w:rsidP="00DC360B">
      <w:pPr>
        <w:spacing w:line="360" w:lineRule="auto"/>
        <w:ind w:left="360"/>
        <w:rPr>
          <w:rFonts w:ascii="TimesNewRomanPS-BoldMT" w:hAnsi="TimesNewRomanPS-BoldMT"/>
          <w:b/>
          <w:bCs/>
          <w:color w:val="000000"/>
          <w:sz w:val="20"/>
          <w:szCs w:val="20"/>
        </w:rPr>
      </w:pPr>
      <w:r>
        <w:rPr>
          <w:rFonts w:ascii="TimesNewRomanPS-BoldMT" w:hAnsi="TimesNewRomanPS-BoldMT"/>
          <w:b/>
          <w:bCs/>
          <w:color w:val="000000"/>
          <w:sz w:val="24"/>
          <w:szCs w:val="24"/>
        </w:rPr>
        <w:t xml:space="preserve">                                               </w:t>
      </w:r>
      <w:r w:rsidR="00F11FBC" w:rsidRPr="00F11FBC">
        <w:rPr>
          <w:rFonts w:ascii="TimesNewRomanPS-BoldMT" w:hAnsi="TimesNewRomanPS-BoldMT"/>
          <w:b/>
          <w:bCs/>
          <w:color w:val="000000"/>
          <w:sz w:val="20"/>
          <w:szCs w:val="20"/>
        </w:rPr>
        <w:t>REQUISITI DI PARTECIPAZIONE</w:t>
      </w:r>
    </w:p>
    <w:p w:rsidR="005B682E" w:rsidRPr="00F11FBC" w:rsidRDefault="005B682E" w:rsidP="00027413">
      <w:pPr>
        <w:spacing w:after="0" w:line="360" w:lineRule="auto"/>
        <w:jc w:val="both"/>
        <w:rPr>
          <w:rFonts w:ascii="TimesNewRomanPSMT" w:hAnsi="TimesNewRomanPSMT"/>
          <w:color w:val="000000"/>
          <w:sz w:val="24"/>
          <w:szCs w:val="24"/>
        </w:rPr>
      </w:pPr>
      <w:r w:rsidRPr="00EE059E">
        <w:rPr>
          <w:rFonts w:ascii="TimesNewRomanPSMT" w:hAnsi="TimesNewRomanPSMT"/>
          <w:color w:val="000000"/>
          <w:sz w:val="24"/>
          <w:szCs w:val="24"/>
        </w:rPr>
        <w:t>Per partecipare alla selezione, come previsto dall’art. 14 del decreto legislativo 6 marzo 2017, n.40,</w:t>
      </w:r>
      <w:r w:rsidR="0079180D">
        <w:rPr>
          <w:rFonts w:ascii="TimesNewRomanPSMT" w:hAnsi="TimesNewRomanPSMT"/>
          <w:color w:val="000000"/>
          <w:sz w:val="24"/>
          <w:szCs w:val="24"/>
        </w:rPr>
        <w:t xml:space="preserve"> </w:t>
      </w:r>
      <w:r w:rsidRPr="00EE059E">
        <w:rPr>
          <w:rFonts w:ascii="TimesNewRomanPSMT" w:hAnsi="TimesNewRomanPSMT"/>
          <w:color w:val="000000"/>
          <w:sz w:val="24"/>
          <w:szCs w:val="24"/>
        </w:rPr>
        <w:t>è richiesto al giovane il possesso dei requisiti</w:t>
      </w:r>
      <w:r>
        <w:rPr>
          <w:rFonts w:ascii="TimesNewRomanPSMT" w:hAnsi="TimesNewRomanPSMT"/>
          <w:color w:val="000000"/>
          <w:sz w:val="24"/>
          <w:szCs w:val="24"/>
        </w:rPr>
        <w:t xml:space="preserve"> di cui all’art. 2 del bando del</w:t>
      </w:r>
      <w:r w:rsidRPr="001D556C">
        <w:rPr>
          <w:rFonts w:ascii="TimesNewRomanPS-BoldMT" w:hAnsi="TimesNewRomanPS-BoldMT"/>
          <w:b/>
          <w:bCs/>
          <w:color w:val="000000"/>
          <w:sz w:val="26"/>
          <w:szCs w:val="26"/>
        </w:rPr>
        <w:t xml:space="preserve"> </w:t>
      </w:r>
      <w:r w:rsidRPr="00F11FBC">
        <w:rPr>
          <w:rFonts w:ascii="TimesNewRomanPSMT" w:hAnsi="TimesNewRomanPSMT"/>
          <w:color w:val="000000"/>
          <w:sz w:val="24"/>
          <w:szCs w:val="24"/>
        </w:rPr>
        <w:t>21 dicembre</w:t>
      </w:r>
      <w:r w:rsidR="00027413">
        <w:rPr>
          <w:rFonts w:ascii="TimesNewRomanPSMT" w:hAnsi="TimesNewRomanPSMT"/>
          <w:color w:val="000000"/>
          <w:sz w:val="24"/>
          <w:szCs w:val="24"/>
        </w:rPr>
        <w:t xml:space="preserve"> </w:t>
      </w:r>
      <w:r w:rsidRPr="00F11FBC">
        <w:rPr>
          <w:rFonts w:ascii="TimesNewRomanPSMT" w:hAnsi="TimesNewRomanPSMT"/>
          <w:color w:val="000000"/>
          <w:sz w:val="24"/>
          <w:szCs w:val="24"/>
        </w:rPr>
        <w:t>2020</w:t>
      </w:r>
      <w:r w:rsidR="00DC360B" w:rsidRPr="00F11FBC">
        <w:rPr>
          <w:rFonts w:ascii="TimesNewRomanPSMT" w:hAnsi="TimesNewRomanPSMT"/>
          <w:color w:val="000000"/>
          <w:sz w:val="24"/>
          <w:szCs w:val="24"/>
        </w:rPr>
        <w:t>, da scaricare dal sito dell’Ente.</w:t>
      </w:r>
    </w:p>
    <w:p w:rsidR="00DC360B" w:rsidRPr="00F11FBC" w:rsidRDefault="005B682E" w:rsidP="00DC360B">
      <w:pPr>
        <w:shd w:val="clear" w:color="auto" w:fill="FFFFFF"/>
        <w:spacing w:before="100" w:beforeAutospacing="1" w:after="100" w:afterAutospacing="1" w:line="360" w:lineRule="auto"/>
        <w:jc w:val="center"/>
        <w:rPr>
          <w:rFonts w:ascii="TimesNewRomanPS-BoldMT" w:hAnsi="TimesNewRomanPS-BoldMT"/>
          <w:b/>
          <w:bCs/>
          <w:color w:val="000000"/>
          <w:sz w:val="20"/>
          <w:szCs w:val="20"/>
        </w:rPr>
      </w:pPr>
      <w:r w:rsidRPr="00F11FBC">
        <w:rPr>
          <w:rFonts w:ascii="TimesNewRomanPS-BoldMT" w:hAnsi="TimesNewRomanPS-BoldMT"/>
          <w:b/>
          <w:bCs/>
          <w:color w:val="000000"/>
          <w:sz w:val="20"/>
          <w:szCs w:val="20"/>
        </w:rPr>
        <w:t>COME PRESENTARE DOMANDA</w:t>
      </w:r>
    </w:p>
    <w:p w:rsidR="005B682E" w:rsidRPr="00E0026F" w:rsidRDefault="005B682E" w:rsidP="00027413">
      <w:pPr>
        <w:shd w:val="clear" w:color="auto" w:fill="FFFFFF"/>
        <w:spacing w:before="100" w:beforeAutospacing="1" w:after="100" w:afterAutospacing="1" w:line="360" w:lineRule="auto"/>
        <w:jc w:val="both"/>
        <w:rPr>
          <w:rFonts w:ascii="Arial" w:eastAsia="Times New Roman" w:hAnsi="Arial" w:cs="Arial"/>
          <w:color w:val="666666"/>
          <w:sz w:val="24"/>
          <w:szCs w:val="24"/>
          <w:lang w:eastAsia="it-IT"/>
        </w:rPr>
      </w:pPr>
      <w:r w:rsidRPr="004B3DC4">
        <w:rPr>
          <w:rFonts w:ascii="TimesNewRomanPSMT" w:hAnsi="TimesNewRomanPSMT"/>
          <w:color w:val="000000"/>
          <w:sz w:val="24"/>
          <w:szCs w:val="24"/>
        </w:rPr>
        <w:t xml:space="preserve">Gli aspiranti operatori volontari devono presentare la domanda di partecipazione esclusivamente attraverso </w:t>
      </w:r>
      <w:r w:rsidRPr="004B3DC4">
        <w:rPr>
          <w:rFonts w:ascii="TimesNewRomanPSMT" w:hAnsi="TimesNewRomanPSMT"/>
          <w:b/>
          <w:bCs/>
          <w:color w:val="000000"/>
          <w:sz w:val="24"/>
          <w:szCs w:val="24"/>
        </w:rPr>
        <w:t>la piattaforma Domanda on Line (DOL)</w:t>
      </w:r>
      <w:r w:rsidRPr="004B3DC4">
        <w:rPr>
          <w:rFonts w:ascii="TimesNewRomanPSMT" w:hAnsi="TimesNewRomanPSMT"/>
          <w:color w:val="000000"/>
          <w:sz w:val="24"/>
          <w:szCs w:val="24"/>
        </w:rPr>
        <w:t xml:space="preserve"> raggiungibile tramite PC, tablet e smartphone all’indirizzo </w:t>
      </w:r>
      <w:hyperlink r:id="rId8" w:history="1">
        <w:r w:rsidRPr="004B3DC4">
          <w:rPr>
            <w:rFonts w:ascii="TimesNewRomanPSMT" w:hAnsi="TimesNewRomanPSMT"/>
            <w:color w:val="000000"/>
            <w:sz w:val="24"/>
            <w:szCs w:val="24"/>
          </w:rPr>
          <w:t>h</w:t>
        </w:r>
        <w:r w:rsidRPr="004B3DC4">
          <w:rPr>
            <w:rFonts w:ascii="TimesNewRomanPSMT" w:hAnsi="TimesNewRomanPSMT"/>
            <w:b/>
            <w:bCs/>
            <w:color w:val="000000"/>
            <w:sz w:val="24"/>
            <w:szCs w:val="24"/>
          </w:rPr>
          <w:t>ttps://domandaonline.serviziocivile.it</w:t>
        </w:r>
      </w:hyperlink>
      <w:r w:rsidRPr="004B3DC4">
        <w:rPr>
          <w:rFonts w:ascii="TimesNewRomanPSMT" w:hAnsi="TimesNewRomanPSMT"/>
          <w:color w:val="000000"/>
          <w:sz w:val="24"/>
          <w:szCs w:val="24"/>
        </w:rPr>
        <w:t> dove, attraverso un semplice sistema di ricerca con filtri, è possibile scegliere il progetto per il quale avanzare la candidatura.</w:t>
      </w:r>
      <w:r w:rsidR="009E03E0">
        <w:rPr>
          <w:rFonts w:ascii="TimesNewRomanPSMT" w:hAnsi="TimesNewRomanPSMT"/>
          <w:color w:val="000000"/>
          <w:sz w:val="24"/>
          <w:szCs w:val="24"/>
        </w:rPr>
        <w:t xml:space="preserve"> </w:t>
      </w:r>
      <w:r w:rsidRPr="004B3DC4">
        <w:rPr>
          <w:rFonts w:ascii="TimesNewRomanPSMT" w:hAnsi="TimesNewRomanPSMT"/>
          <w:color w:val="000000"/>
          <w:sz w:val="24"/>
          <w:szCs w:val="24"/>
        </w:rPr>
        <w:t>Nella sezione “</w:t>
      </w:r>
      <w:r w:rsidRPr="001D556C">
        <w:rPr>
          <w:rFonts w:ascii="TimesNewRomanPSMT" w:hAnsi="TimesNewRomanPSMT"/>
          <w:b/>
          <w:bCs/>
          <w:color w:val="000000"/>
          <w:sz w:val="24"/>
          <w:szCs w:val="24"/>
        </w:rPr>
        <w:t>Selezione volontari</w:t>
      </w:r>
      <w:r w:rsidRPr="004B3DC4">
        <w:rPr>
          <w:rFonts w:ascii="TimesNewRomanPSMT" w:hAnsi="TimesNewRomanPSMT"/>
          <w:color w:val="000000"/>
          <w:sz w:val="24"/>
          <w:szCs w:val="24"/>
        </w:rPr>
        <w:t>” del sito </w:t>
      </w:r>
      <w:hyperlink r:id="rId9" w:history="1">
        <w:r w:rsidRPr="001D556C">
          <w:rPr>
            <w:rFonts w:ascii="TimesNewRomanPSMT" w:hAnsi="TimesNewRomanPSMT"/>
            <w:b/>
            <w:bCs/>
            <w:color w:val="000000"/>
            <w:sz w:val="24"/>
            <w:szCs w:val="24"/>
          </w:rPr>
          <w:t>www.serviziocivile.gov.it</w:t>
        </w:r>
      </w:hyperlink>
      <w:r w:rsidRPr="004B3DC4">
        <w:rPr>
          <w:rFonts w:ascii="TimesNewRomanPSMT" w:hAnsi="TimesNewRomanPSMT"/>
          <w:color w:val="000000"/>
          <w:sz w:val="24"/>
          <w:szCs w:val="24"/>
        </w:rPr>
        <w:t> ci sono tutte le informazioni e la possibilità di leggere e scaricare il bando.</w:t>
      </w:r>
      <w:r w:rsidR="009E03E0">
        <w:rPr>
          <w:rFonts w:ascii="TimesNewRomanPSMT" w:hAnsi="TimesNewRomanPSMT"/>
          <w:color w:val="000000"/>
          <w:sz w:val="24"/>
          <w:szCs w:val="24"/>
        </w:rPr>
        <w:t xml:space="preserve"> </w:t>
      </w:r>
      <w:r w:rsidRPr="004B3DC4">
        <w:rPr>
          <w:rFonts w:ascii="TimesNewRomanPSMT" w:hAnsi="TimesNewRomanPSMT"/>
          <w:color w:val="000000"/>
          <w:sz w:val="24"/>
          <w:szCs w:val="24"/>
        </w:rPr>
        <w:t>Anche quest’anno, per facilitare la partecipazione dei giovani e, più in generale, per avvicinarli al mondo del servizio civile, è disponibile il sito dedicato </w:t>
      </w:r>
      <w:hyperlink r:id="rId10" w:history="1">
        <w:r w:rsidRPr="004B3DC4">
          <w:rPr>
            <w:rFonts w:ascii="TimesNewRomanPSMT" w:hAnsi="TimesNewRomanPSMT"/>
            <w:color w:val="000000"/>
            <w:sz w:val="24"/>
            <w:szCs w:val="24"/>
          </w:rPr>
          <w:t>www.scelgoilserviziocivile.gov.it</w:t>
        </w:r>
      </w:hyperlink>
      <w:r w:rsidRPr="004B3DC4">
        <w:rPr>
          <w:rFonts w:ascii="TimesNewRomanPSMT" w:hAnsi="TimesNewRomanPSMT"/>
          <w:color w:val="000000"/>
          <w:sz w:val="24"/>
          <w:szCs w:val="24"/>
        </w:rPr>
        <w:t> che, grazie al linguaggio più semplice, diretto proprio ai ragazzi, potrà meglio orientarli</w:t>
      </w:r>
      <w:r w:rsidRPr="00E0026F">
        <w:rPr>
          <w:rFonts w:ascii="Arial" w:eastAsia="Times New Roman" w:hAnsi="Arial" w:cs="Arial"/>
          <w:color w:val="666666"/>
          <w:sz w:val="24"/>
          <w:szCs w:val="24"/>
          <w:lang w:eastAsia="it-IT"/>
        </w:rPr>
        <w:t xml:space="preserve"> tra le tante informazioni e aiutarli a compiere la scelta migliore.</w:t>
      </w:r>
    </w:p>
    <w:p w:rsidR="00D85E9C" w:rsidRDefault="00D85E9C" w:rsidP="00D85E9C">
      <w:pPr>
        <w:rPr>
          <w:color w:val="000000"/>
          <w:u w:val="single"/>
        </w:rPr>
      </w:pPr>
      <w:r w:rsidRPr="00762ACE">
        <w:rPr>
          <w:color w:val="000000"/>
          <w:u w:val="single"/>
        </w:rPr>
        <w:t>Per Informazioni</w:t>
      </w:r>
    </w:p>
    <w:p w:rsidR="000B42DF" w:rsidRPr="00762ACE" w:rsidRDefault="009306ED" w:rsidP="00027413">
      <w:pPr>
        <w:jc w:val="both"/>
        <w:rPr>
          <w:color w:val="000000"/>
          <w:u w:val="single"/>
        </w:rPr>
      </w:pPr>
      <w:r>
        <w:rPr>
          <w:rFonts w:ascii="Calibri" w:hAnsi="Calibri"/>
        </w:rPr>
        <w:t>Affari Generali</w:t>
      </w:r>
      <w:r w:rsidR="000B42DF">
        <w:rPr>
          <w:rFonts w:ascii="Calibri" w:hAnsi="Calibri"/>
        </w:rPr>
        <w:t xml:space="preserve">, </w:t>
      </w:r>
      <w:r>
        <w:rPr>
          <w:rFonts w:ascii="Calibri" w:hAnsi="Calibri"/>
        </w:rPr>
        <w:t>R</w:t>
      </w:r>
      <w:r w:rsidR="000B42DF">
        <w:rPr>
          <w:rFonts w:ascii="Calibri" w:hAnsi="Calibri"/>
        </w:rPr>
        <w:t xml:space="preserve">esponsabile: Antonio Pisano, n. tel. </w:t>
      </w:r>
      <w:r w:rsidR="00027413">
        <w:rPr>
          <w:rFonts w:ascii="Calibri" w:hAnsi="Calibri"/>
        </w:rPr>
        <w:t>0966/508298</w:t>
      </w:r>
      <w:r w:rsidR="000B42DF">
        <w:rPr>
          <w:rFonts w:ascii="Calibri" w:hAnsi="Calibri"/>
        </w:rPr>
        <w:t xml:space="preserve"> dal lunedì al venerdì’, ore 9,00-12,30. Mail.: a.pisano@comune.gioiatauro.rc.it</w:t>
      </w:r>
    </w:p>
    <w:p w:rsidR="00D85E9C" w:rsidRPr="00762ACE" w:rsidRDefault="00D85E9C" w:rsidP="002242C6">
      <w:pPr>
        <w:shd w:val="clear" w:color="auto" w:fill="FFFFFF"/>
        <w:spacing w:before="100" w:beforeAutospacing="1" w:after="100" w:afterAutospacing="1" w:line="360" w:lineRule="auto"/>
        <w:jc w:val="both"/>
        <w:rPr>
          <w:color w:val="000000"/>
          <w:u w:val="single"/>
        </w:rPr>
      </w:pPr>
      <w:r w:rsidRPr="00762ACE">
        <w:rPr>
          <w:color w:val="000000"/>
          <w:u w:val="single"/>
        </w:rPr>
        <w:t>Allegati:</w:t>
      </w:r>
    </w:p>
    <w:p w:rsidR="00D85E9C" w:rsidRDefault="00D85E9C" w:rsidP="00D85E9C">
      <w:pPr>
        <w:pStyle w:val="Paragrafoelenco"/>
        <w:numPr>
          <w:ilvl w:val="0"/>
          <w:numId w:val="6"/>
        </w:numPr>
        <w:rPr>
          <w:rFonts w:ascii="Times New Roman" w:hAnsi="Times New Roman" w:cs="Times New Roman"/>
          <w:color w:val="000000"/>
          <w:sz w:val="24"/>
          <w:szCs w:val="24"/>
        </w:rPr>
      </w:pPr>
      <w:r>
        <w:rPr>
          <w:rFonts w:ascii="Times New Roman" w:hAnsi="Times New Roman" w:cs="Times New Roman"/>
          <w:color w:val="000000"/>
          <w:sz w:val="24"/>
          <w:szCs w:val="24"/>
        </w:rPr>
        <w:t>Bando</w:t>
      </w:r>
    </w:p>
    <w:p w:rsidR="00D85E9C" w:rsidRDefault="00D85E9C" w:rsidP="00D85E9C">
      <w:pPr>
        <w:pStyle w:val="Paragrafoelenco"/>
        <w:numPr>
          <w:ilvl w:val="0"/>
          <w:numId w:val="6"/>
        </w:numPr>
        <w:rPr>
          <w:rFonts w:ascii="Times New Roman" w:hAnsi="Times New Roman" w:cs="Times New Roman"/>
          <w:color w:val="000000"/>
          <w:sz w:val="24"/>
          <w:szCs w:val="24"/>
        </w:rPr>
      </w:pPr>
      <w:r>
        <w:rPr>
          <w:rFonts w:ascii="Times New Roman" w:hAnsi="Times New Roman" w:cs="Times New Roman"/>
          <w:color w:val="000000"/>
          <w:sz w:val="24"/>
          <w:szCs w:val="24"/>
        </w:rPr>
        <w:t>Elenco Progetti</w:t>
      </w:r>
    </w:p>
    <w:p w:rsidR="00B36EF0" w:rsidRPr="00B36EF0" w:rsidRDefault="00D85E9C" w:rsidP="00B36EF0">
      <w:pPr>
        <w:pStyle w:val="Paragrafoelenco"/>
        <w:numPr>
          <w:ilvl w:val="0"/>
          <w:numId w:val="6"/>
        </w:numPr>
        <w:rPr>
          <w:rFonts w:ascii="Times New Roman" w:hAnsi="Times New Roman" w:cs="Times New Roman"/>
          <w:color w:val="000000"/>
          <w:sz w:val="24"/>
          <w:szCs w:val="24"/>
        </w:rPr>
      </w:pPr>
      <w:r w:rsidRPr="00B36EF0">
        <w:rPr>
          <w:rFonts w:ascii="Times New Roman" w:hAnsi="Times New Roman" w:cs="Times New Roman"/>
          <w:color w:val="000000"/>
          <w:sz w:val="24"/>
          <w:szCs w:val="24"/>
        </w:rPr>
        <w:t>Scheda progetto –</w:t>
      </w:r>
      <w:r w:rsidR="00B36EF0">
        <w:rPr>
          <w:rFonts w:ascii="Times New Roman" w:hAnsi="Times New Roman" w:cs="Times New Roman"/>
          <w:color w:val="000000"/>
          <w:sz w:val="24"/>
          <w:szCs w:val="24"/>
        </w:rPr>
        <w:t xml:space="preserve"> </w:t>
      </w:r>
      <w:r w:rsidR="00B36EF0" w:rsidRPr="00B36EF0">
        <w:rPr>
          <w:rFonts w:ascii="Times New Roman" w:hAnsi="Times New Roman" w:cs="Times New Roman"/>
          <w:color w:val="000000"/>
          <w:sz w:val="24"/>
          <w:szCs w:val="24"/>
        </w:rPr>
        <w:t>Un patrimonio artistico, culturale da valorizzare, trasmettere, fruire”</w:t>
      </w:r>
      <w:r w:rsidR="00B36EF0">
        <w:rPr>
          <w:rFonts w:ascii="Times New Roman" w:hAnsi="Times New Roman" w:cs="Times New Roman"/>
          <w:color w:val="000000"/>
          <w:sz w:val="24"/>
          <w:szCs w:val="24"/>
        </w:rPr>
        <w:t>.</w:t>
      </w:r>
    </w:p>
    <w:p w:rsidR="00B36EF0" w:rsidRPr="00B36EF0" w:rsidRDefault="00B36EF0" w:rsidP="00B36EF0">
      <w:pPr>
        <w:pStyle w:val="Paragrafoelenco"/>
        <w:numPr>
          <w:ilvl w:val="0"/>
          <w:numId w:val="6"/>
        </w:numPr>
        <w:rPr>
          <w:rFonts w:ascii="Times New Roman" w:hAnsi="Times New Roman" w:cs="Times New Roman"/>
          <w:color w:val="000000"/>
          <w:sz w:val="24"/>
          <w:szCs w:val="24"/>
        </w:rPr>
      </w:pPr>
      <w:r w:rsidRPr="00B36EF0">
        <w:rPr>
          <w:rFonts w:ascii="Times New Roman" w:hAnsi="Times New Roman" w:cs="Times New Roman"/>
          <w:color w:val="000000"/>
          <w:sz w:val="24"/>
          <w:szCs w:val="24"/>
        </w:rPr>
        <w:t>Scheda Progetto “Nuovi orizzonti solidali”</w:t>
      </w:r>
      <w:r>
        <w:rPr>
          <w:rFonts w:ascii="Times New Roman" w:hAnsi="Times New Roman" w:cs="Times New Roman"/>
          <w:color w:val="000000"/>
          <w:sz w:val="24"/>
          <w:szCs w:val="24"/>
        </w:rPr>
        <w:t>.</w:t>
      </w:r>
    </w:p>
    <w:p w:rsidR="00D85E9C" w:rsidRDefault="00D85E9C" w:rsidP="00D85E9C">
      <w:pPr>
        <w:pStyle w:val="Paragrafoelenco"/>
        <w:numPr>
          <w:ilvl w:val="0"/>
          <w:numId w:val="6"/>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Guida presentazione domanda sistema </w:t>
      </w:r>
      <w:proofErr w:type="spellStart"/>
      <w:r>
        <w:rPr>
          <w:rFonts w:ascii="Times New Roman" w:hAnsi="Times New Roman" w:cs="Times New Roman"/>
          <w:color w:val="000000"/>
          <w:sz w:val="24"/>
          <w:szCs w:val="24"/>
        </w:rPr>
        <w:t>Dol</w:t>
      </w:r>
      <w:proofErr w:type="spellEnd"/>
    </w:p>
    <w:p w:rsidR="005B682E" w:rsidRPr="00B36EF0" w:rsidRDefault="00D85E9C" w:rsidP="00B36EF0">
      <w:pPr>
        <w:pStyle w:val="Paragrafoelenco"/>
        <w:numPr>
          <w:ilvl w:val="0"/>
          <w:numId w:val="6"/>
        </w:numPr>
        <w:rPr>
          <w:rFonts w:ascii="Times New Roman" w:hAnsi="Times New Roman" w:cs="Times New Roman"/>
          <w:color w:val="000000"/>
          <w:sz w:val="24"/>
          <w:szCs w:val="24"/>
        </w:rPr>
      </w:pPr>
      <w:r>
        <w:rPr>
          <w:rFonts w:ascii="Times New Roman" w:hAnsi="Times New Roman" w:cs="Times New Roman"/>
          <w:color w:val="000000"/>
          <w:sz w:val="24"/>
          <w:szCs w:val="24"/>
        </w:rPr>
        <w:t>Requisiti di ammissione</w:t>
      </w:r>
    </w:p>
    <w:sectPr w:rsidR="005B682E" w:rsidRPr="00B36EF0" w:rsidSect="00F34BA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00"/>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3093A"/>
    <w:multiLevelType w:val="hybridMultilevel"/>
    <w:tmpl w:val="18F6E0F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ABC104C"/>
    <w:multiLevelType w:val="multilevel"/>
    <w:tmpl w:val="EF00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774530"/>
    <w:multiLevelType w:val="hybridMultilevel"/>
    <w:tmpl w:val="2C7026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6FD0EC5"/>
    <w:multiLevelType w:val="multilevel"/>
    <w:tmpl w:val="8EBA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7F131E"/>
    <w:multiLevelType w:val="hybridMultilevel"/>
    <w:tmpl w:val="3ADEE8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C6C3F64"/>
    <w:multiLevelType w:val="hybridMultilevel"/>
    <w:tmpl w:val="3D6EF9F4"/>
    <w:lvl w:ilvl="0" w:tplc="04100001">
      <w:start w:val="1"/>
      <w:numFmt w:val="bullet"/>
      <w:lvlText w:val=""/>
      <w:lvlJc w:val="left"/>
      <w:pPr>
        <w:ind w:left="700" w:hanging="360"/>
      </w:pPr>
      <w:rPr>
        <w:rFonts w:ascii="Symbol" w:hAnsi="Symbo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E0026F"/>
    <w:rsid w:val="00027413"/>
    <w:rsid w:val="000B42DF"/>
    <w:rsid w:val="001B3022"/>
    <w:rsid w:val="001D556C"/>
    <w:rsid w:val="00201F64"/>
    <w:rsid w:val="002242C6"/>
    <w:rsid w:val="00232826"/>
    <w:rsid w:val="00267271"/>
    <w:rsid w:val="002C64CC"/>
    <w:rsid w:val="00306F31"/>
    <w:rsid w:val="003B57E0"/>
    <w:rsid w:val="004B3DC4"/>
    <w:rsid w:val="004D3D27"/>
    <w:rsid w:val="005603EE"/>
    <w:rsid w:val="005B682E"/>
    <w:rsid w:val="00781F13"/>
    <w:rsid w:val="0079180D"/>
    <w:rsid w:val="00834957"/>
    <w:rsid w:val="009223F8"/>
    <w:rsid w:val="00925E84"/>
    <w:rsid w:val="009306ED"/>
    <w:rsid w:val="00967C84"/>
    <w:rsid w:val="009A484C"/>
    <w:rsid w:val="009E03E0"/>
    <w:rsid w:val="00AD2E66"/>
    <w:rsid w:val="00AD76BD"/>
    <w:rsid w:val="00B36EF0"/>
    <w:rsid w:val="00B956B1"/>
    <w:rsid w:val="00CF220C"/>
    <w:rsid w:val="00D235E6"/>
    <w:rsid w:val="00D77173"/>
    <w:rsid w:val="00D85E9C"/>
    <w:rsid w:val="00DA632C"/>
    <w:rsid w:val="00DC360B"/>
    <w:rsid w:val="00E0026F"/>
    <w:rsid w:val="00E8436E"/>
    <w:rsid w:val="00E96D37"/>
    <w:rsid w:val="00F11FBC"/>
    <w:rsid w:val="00F32D09"/>
    <w:rsid w:val="00F34BA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34BA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603EE"/>
    <w:pPr>
      <w:ind w:left="720"/>
      <w:contextualSpacing/>
    </w:pPr>
  </w:style>
  <w:style w:type="character" w:customStyle="1" w:styleId="fontstyle01">
    <w:name w:val="fontstyle01"/>
    <w:basedOn w:val="Carpredefinitoparagrafo"/>
    <w:rsid w:val="00DA632C"/>
    <w:rPr>
      <w:rFonts w:ascii="Times New Roman" w:hAnsi="Times New Roman" w:cs="Times New Roman" w:hint="default"/>
      <w:b w:val="0"/>
      <w:bCs w:val="0"/>
      <w:i w:val="0"/>
      <w:iCs w:val="0"/>
      <w:color w:val="000000"/>
      <w:sz w:val="24"/>
      <w:szCs w:val="24"/>
    </w:rPr>
  </w:style>
  <w:style w:type="paragraph" w:styleId="Testofumetto">
    <w:name w:val="Balloon Text"/>
    <w:basedOn w:val="Normale"/>
    <w:link w:val="TestofumettoCarattere"/>
    <w:uiPriority w:val="99"/>
    <w:semiHidden/>
    <w:unhideWhenUsed/>
    <w:rsid w:val="0026727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672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6706031">
      <w:bodyDiv w:val="1"/>
      <w:marLeft w:val="0"/>
      <w:marRight w:val="0"/>
      <w:marTop w:val="0"/>
      <w:marBottom w:val="0"/>
      <w:divBdr>
        <w:top w:val="none" w:sz="0" w:space="0" w:color="auto"/>
        <w:left w:val="none" w:sz="0" w:space="0" w:color="auto"/>
        <w:bottom w:val="none" w:sz="0" w:space="0" w:color="auto"/>
        <w:right w:val="none" w:sz="0" w:space="0" w:color="auto"/>
      </w:divBdr>
      <w:divsChild>
        <w:div w:id="1002119868">
          <w:marLeft w:val="0"/>
          <w:marRight w:val="0"/>
          <w:marTop w:val="0"/>
          <w:marBottom w:val="450"/>
          <w:divBdr>
            <w:top w:val="none" w:sz="0" w:space="0" w:color="auto"/>
            <w:left w:val="none" w:sz="0" w:space="0" w:color="auto"/>
            <w:bottom w:val="none" w:sz="0" w:space="0" w:color="auto"/>
            <w:right w:val="none" w:sz="0" w:space="0" w:color="auto"/>
          </w:divBdr>
        </w:div>
      </w:divsChild>
    </w:div>
    <w:div w:id="519467016">
      <w:bodyDiv w:val="1"/>
      <w:marLeft w:val="0"/>
      <w:marRight w:val="0"/>
      <w:marTop w:val="0"/>
      <w:marBottom w:val="0"/>
      <w:divBdr>
        <w:top w:val="none" w:sz="0" w:space="0" w:color="auto"/>
        <w:left w:val="none" w:sz="0" w:space="0" w:color="auto"/>
        <w:bottom w:val="none" w:sz="0" w:space="0" w:color="auto"/>
        <w:right w:val="none" w:sz="0" w:space="0" w:color="auto"/>
      </w:divBdr>
    </w:div>
    <w:div w:id="997225989">
      <w:bodyDiv w:val="1"/>
      <w:marLeft w:val="0"/>
      <w:marRight w:val="0"/>
      <w:marTop w:val="0"/>
      <w:marBottom w:val="0"/>
      <w:divBdr>
        <w:top w:val="none" w:sz="0" w:space="0" w:color="auto"/>
        <w:left w:val="none" w:sz="0" w:space="0" w:color="auto"/>
        <w:bottom w:val="none" w:sz="0" w:space="0" w:color="auto"/>
        <w:right w:val="none" w:sz="0" w:space="0" w:color="auto"/>
      </w:divBdr>
    </w:div>
    <w:div w:id="1485701143">
      <w:bodyDiv w:val="1"/>
      <w:marLeft w:val="0"/>
      <w:marRight w:val="0"/>
      <w:marTop w:val="0"/>
      <w:marBottom w:val="0"/>
      <w:divBdr>
        <w:top w:val="none" w:sz="0" w:space="0" w:color="auto"/>
        <w:left w:val="none" w:sz="0" w:space="0" w:color="auto"/>
        <w:bottom w:val="none" w:sz="0" w:space="0" w:color="auto"/>
        <w:right w:val="none" w:sz="0" w:space="0" w:color="auto"/>
      </w:divBdr>
      <w:divsChild>
        <w:div w:id="433601254">
          <w:marLeft w:val="0"/>
          <w:marRight w:val="0"/>
          <w:marTop w:val="0"/>
          <w:marBottom w:val="0"/>
          <w:divBdr>
            <w:top w:val="none" w:sz="0" w:space="0" w:color="auto"/>
            <w:left w:val="none" w:sz="0" w:space="0" w:color="auto"/>
            <w:bottom w:val="none" w:sz="0" w:space="0" w:color="auto"/>
            <w:right w:val="none" w:sz="0" w:space="0" w:color="auto"/>
          </w:divBdr>
          <w:divsChild>
            <w:div w:id="910390401">
              <w:marLeft w:val="0"/>
              <w:marRight w:val="0"/>
              <w:marTop w:val="0"/>
              <w:marBottom w:val="0"/>
              <w:divBdr>
                <w:top w:val="none" w:sz="0" w:space="0" w:color="auto"/>
                <w:left w:val="none" w:sz="0" w:space="0" w:color="auto"/>
                <w:bottom w:val="none" w:sz="0" w:space="0" w:color="auto"/>
                <w:right w:val="none" w:sz="0" w:space="0" w:color="auto"/>
              </w:divBdr>
              <w:divsChild>
                <w:div w:id="1215510300">
                  <w:marLeft w:val="0"/>
                  <w:marRight w:val="0"/>
                  <w:marTop w:val="0"/>
                  <w:marBottom w:val="0"/>
                  <w:divBdr>
                    <w:top w:val="none" w:sz="0" w:space="0" w:color="auto"/>
                    <w:left w:val="none" w:sz="0" w:space="0" w:color="auto"/>
                    <w:bottom w:val="none" w:sz="0" w:space="0" w:color="auto"/>
                    <w:right w:val="none" w:sz="0" w:space="0" w:color="auto"/>
                  </w:divBdr>
                  <w:divsChild>
                    <w:div w:id="419105458">
                      <w:marLeft w:val="0"/>
                      <w:marRight w:val="0"/>
                      <w:marTop w:val="0"/>
                      <w:marBottom w:val="0"/>
                      <w:divBdr>
                        <w:top w:val="none" w:sz="0" w:space="0" w:color="auto"/>
                        <w:left w:val="none" w:sz="0" w:space="0" w:color="auto"/>
                        <w:bottom w:val="none" w:sz="0" w:space="0" w:color="auto"/>
                        <w:right w:val="none" w:sz="0" w:space="0" w:color="auto"/>
                      </w:divBdr>
                      <w:divsChild>
                        <w:div w:id="514537473">
                          <w:marLeft w:val="0"/>
                          <w:marRight w:val="0"/>
                          <w:marTop w:val="75"/>
                          <w:marBottom w:val="75"/>
                          <w:divBdr>
                            <w:top w:val="none" w:sz="0" w:space="0" w:color="auto"/>
                            <w:left w:val="none" w:sz="0" w:space="0" w:color="auto"/>
                            <w:bottom w:val="none" w:sz="0" w:space="0" w:color="auto"/>
                            <w:right w:val="none" w:sz="0" w:space="0" w:color="auto"/>
                          </w:divBdr>
                          <w:divsChild>
                            <w:div w:id="296691744">
                              <w:marLeft w:val="0"/>
                              <w:marRight w:val="0"/>
                              <w:marTop w:val="0"/>
                              <w:marBottom w:val="0"/>
                              <w:divBdr>
                                <w:top w:val="none" w:sz="0" w:space="0" w:color="auto"/>
                                <w:left w:val="none" w:sz="0" w:space="0" w:color="auto"/>
                                <w:bottom w:val="none" w:sz="0" w:space="0" w:color="auto"/>
                                <w:right w:val="none" w:sz="0" w:space="0" w:color="auto"/>
                              </w:divBdr>
                              <w:divsChild>
                                <w:div w:id="309558478">
                                  <w:marLeft w:val="0"/>
                                  <w:marRight w:val="0"/>
                                  <w:marTop w:val="0"/>
                                  <w:marBottom w:val="0"/>
                                  <w:divBdr>
                                    <w:top w:val="none" w:sz="0" w:space="0" w:color="auto"/>
                                    <w:left w:val="none" w:sz="0" w:space="0" w:color="auto"/>
                                    <w:bottom w:val="none" w:sz="0" w:space="0" w:color="auto"/>
                                    <w:right w:val="none" w:sz="0" w:space="0" w:color="auto"/>
                                  </w:divBdr>
                                </w:div>
                              </w:divsChild>
                            </w:div>
                            <w:div w:id="1923250898">
                              <w:marLeft w:val="0"/>
                              <w:marRight w:val="0"/>
                              <w:marTop w:val="120"/>
                              <w:marBottom w:val="0"/>
                              <w:divBdr>
                                <w:top w:val="none" w:sz="0" w:space="0" w:color="auto"/>
                                <w:left w:val="none" w:sz="0" w:space="0" w:color="auto"/>
                                <w:bottom w:val="none" w:sz="0" w:space="0" w:color="auto"/>
                                <w:right w:val="none" w:sz="0" w:space="0" w:color="auto"/>
                              </w:divBdr>
                              <w:divsChild>
                                <w:div w:id="1535341696">
                                  <w:marLeft w:val="0"/>
                                  <w:marRight w:val="0"/>
                                  <w:marTop w:val="0"/>
                                  <w:marBottom w:val="0"/>
                                  <w:divBdr>
                                    <w:top w:val="none" w:sz="0" w:space="0" w:color="auto"/>
                                    <w:left w:val="none" w:sz="0" w:space="0" w:color="auto"/>
                                    <w:bottom w:val="none" w:sz="0" w:space="0" w:color="auto"/>
                                    <w:right w:val="none" w:sz="0" w:space="0" w:color="auto"/>
                                  </w:divBdr>
                                </w:div>
                              </w:divsChild>
                            </w:div>
                            <w:div w:id="312373645">
                              <w:marLeft w:val="0"/>
                              <w:marRight w:val="0"/>
                              <w:marTop w:val="120"/>
                              <w:marBottom w:val="0"/>
                              <w:divBdr>
                                <w:top w:val="none" w:sz="0" w:space="0" w:color="auto"/>
                                <w:left w:val="none" w:sz="0" w:space="0" w:color="auto"/>
                                <w:bottom w:val="none" w:sz="0" w:space="0" w:color="auto"/>
                                <w:right w:val="none" w:sz="0" w:space="0" w:color="auto"/>
                              </w:divBdr>
                              <w:divsChild>
                                <w:div w:id="1929924884">
                                  <w:marLeft w:val="0"/>
                                  <w:marRight w:val="0"/>
                                  <w:marTop w:val="0"/>
                                  <w:marBottom w:val="0"/>
                                  <w:divBdr>
                                    <w:top w:val="none" w:sz="0" w:space="0" w:color="auto"/>
                                    <w:left w:val="none" w:sz="0" w:space="0" w:color="auto"/>
                                    <w:bottom w:val="none" w:sz="0" w:space="0" w:color="auto"/>
                                    <w:right w:val="none" w:sz="0" w:space="0" w:color="auto"/>
                                  </w:divBdr>
                                </w:div>
                              </w:divsChild>
                            </w:div>
                            <w:div w:id="643852091">
                              <w:marLeft w:val="0"/>
                              <w:marRight w:val="0"/>
                              <w:marTop w:val="120"/>
                              <w:marBottom w:val="0"/>
                              <w:divBdr>
                                <w:top w:val="none" w:sz="0" w:space="0" w:color="auto"/>
                                <w:left w:val="none" w:sz="0" w:space="0" w:color="auto"/>
                                <w:bottom w:val="none" w:sz="0" w:space="0" w:color="auto"/>
                                <w:right w:val="none" w:sz="0" w:space="0" w:color="auto"/>
                              </w:divBdr>
                              <w:divsChild>
                                <w:div w:id="1170829875">
                                  <w:marLeft w:val="0"/>
                                  <w:marRight w:val="0"/>
                                  <w:marTop w:val="0"/>
                                  <w:marBottom w:val="0"/>
                                  <w:divBdr>
                                    <w:top w:val="none" w:sz="0" w:space="0" w:color="auto"/>
                                    <w:left w:val="none" w:sz="0" w:space="0" w:color="auto"/>
                                    <w:bottom w:val="none" w:sz="0" w:space="0" w:color="auto"/>
                                    <w:right w:val="none" w:sz="0" w:space="0" w:color="auto"/>
                                  </w:divBdr>
                                </w:div>
                              </w:divsChild>
                            </w:div>
                            <w:div w:id="1685937583">
                              <w:marLeft w:val="0"/>
                              <w:marRight w:val="0"/>
                              <w:marTop w:val="120"/>
                              <w:marBottom w:val="0"/>
                              <w:divBdr>
                                <w:top w:val="none" w:sz="0" w:space="0" w:color="auto"/>
                                <w:left w:val="none" w:sz="0" w:space="0" w:color="auto"/>
                                <w:bottom w:val="none" w:sz="0" w:space="0" w:color="auto"/>
                                <w:right w:val="none" w:sz="0" w:space="0" w:color="auto"/>
                              </w:divBdr>
                              <w:divsChild>
                                <w:div w:id="1938780928">
                                  <w:marLeft w:val="0"/>
                                  <w:marRight w:val="0"/>
                                  <w:marTop w:val="0"/>
                                  <w:marBottom w:val="0"/>
                                  <w:divBdr>
                                    <w:top w:val="none" w:sz="0" w:space="0" w:color="auto"/>
                                    <w:left w:val="none" w:sz="0" w:space="0" w:color="auto"/>
                                    <w:bottom w:val="none" w:sz="0" w:space="0" w:color="auto"/>
                                    <w:right w:val="none" w:sz="0" w:space="0" w:color="auto"/>
                                  </w:divBdr>
                                </w:div>
                              </w:divsChild>
                            </w:div>
                            <w:div w:id="1346323611">
                              <w:marLeft w:val="0"/>
                              <w:marRight w:val="0"/>
                              <w:marTop w:val="120"/>
                              <w:marBottom w:val="0"/>
                              <w:divBdr>
                                <w:top w:val="none" w:sz="0" w:space="0" w:color="auto"/>
                                <w:left w:val="none" w:sz="0" w:space="0" w:color="auto"/>
                                <w:bottom w:val="none" w:sz="0" w:space="0" w:color="auto"/>
                                <w:right w:val="none" w:sz="0" w:space="0" w:color="auto"/>
                              </w:divBdr>
                              <w:divsChild>
                                <w:div w:id="842932524">
                                  <w:marLeft w:val="0"/>
                                  <w:marRight w:val="0"/>
                                  <w:marTop w:val="0"/>
                                  <w:marBottom w:val="0"/>
                                  <w:divBdr>
                                    <w:top w:val="none" w:sz="0" w:space="0" w:color="auto"/>
                                    <w:left w:val="none" w:sz="0" w:space="0" w:color="auto"/>
                                    <w:bottom w:val="none" w:sz="0" w:space="0" w:color="auto"/>
                                    <w:right w:val="none" w:sz="0" w:space="0" w:color="auto"/>
                                  </w:divBdr>
                                </w:div>
                                <w:div w:id="415172507">
                                  <w:marLeft w:val="0"/>
                                  <w:marRight w:val="0"/>
                                  <w:marTop w:val="0"/>
                                  <w:marBottom w:val="0"/>
                                  <w:divBdr>
                                    <w:top w:val="none" w:sz="0" w:space="0" w:color="auto"/>
                                    <w:left w:val="none" w:sz="0" w:space="0" w:color="auto"/>
                                    <w:bottom w:val="none" w:sz="0" w:space="0" w:color="auto"/>
                                    <w:right w:val="none" w:sz="0" w:space="0" w:color="auto"/>
                                  </w:divBdr>
                                </w:div>
                                <w:div w:id="1082219305">
                                  <w:marLeft w:val="0"/>
                                  <w:marRight w:val="0"/>
                                  <w:marTop w:val="0"/>
                                  <w:marBottom w:val="0"/>
                                  <w:divBdr>
                                    <w:top w:val="none" w:sz="0" w:space="0" w:color="auto"/>
                                    <w:left w:val="none" w:sz="0" w:space="0" w:color="auto"/>
                                    <w:bottom w:val="none" w:sz="0" w:space="0" w:color="auto"/>
                                    <w:right w:val="none" w:sz="0" w:space="0" w:color="auto"/>
                                  </w:divBdr>
                                </w:div>
                              </w:divsChild>
                            </w:div>
                            <w:div w:id="249504307">
                              <w:marLeft w:val="0"/>
                              <w:marRight w:val="0"/>
                              <w:marTop w:val="120"/>
                              <w:marBottom w:val="0"/>
                              <w:divBdr>
                                <w:top w:val="none" w:sz="0" w:space="0" w:color="auto"/>
                                <w:left w:val="none" w:sz="0" w:space="0" w:color="auto"/>
                                <w:bottom w:val="none" w:sz="0" w:space="0" w:color="auto"/>
                                <w:right w:val="none" w:sz="0" w:space="0" w:color="auto"/>
                              </w:divBdr>
                              <w:divsChild>
                                <w:div w:id="2080325399">
                                  <w:marLeft w:val="0"/>
                                  <w:marRight w:val="0"/>
                                  <w:marTop w:val="0"/>
                                  <w:marBottom w:val="0"/>
                                  <w:divBdr>
                                    <w:top w:val="none" w:sz="0" w:space="0" w:color="auto"/>
                                    <w:left w:val="none" w:sz="0" w:space="0" w:color="auto"/>
                                    <w:bottom w:val="none" w:sz="0" w:space="0" w:color="auto"/>
                                    <w:right w:val="none" w:sz="0" w:space="0" w:color="auto"/>
                                  </w:divBdr>
                                </w:div>
                                <w:div w:id="1763724176">
                                  <w:marLeft w:val="0"/>
                                  <w:marRight w:val="0"/>
                                  <w:marTop w:val="0"/>
                                  <w:marBottom w:val="0"/>
                                  <w:divBdr>
                                    <w:top w:val="none" w:sz="0" w:space="0" w:color="auto"/>
                                    <w:left w:val="none" w:sz="0" w:space="0" w:color="auto"/>
                                    <w:bottom w:val="none" w:sz="0" w:space="0" w:color="auto"/>
                                    <w:right w:val="none" w:sz="0" w:space="0" w:color="auto"/>
                                  </w:divBdr>
                                </w:div>
                                <w:div w:id="1847554945">
                                  <w:marLeft w:val="0"/>
                                  <w:marRight w:val="0"/>
                                  <w:marTop w:val="0"/>
                                  <w:marBottom w:val="0"/>
                                  <w:divBdr>
                                    <w:top w:val="none" w:sz="0" w:space="0" w:color="auto"/>
                                    <w:left w:val="none" w:sz="0" w:space="0" w:color="auto"/>
                                    <w:bottom w:val="none" w:sz="0" w:space="0" w:color="auto"/>
                                    <w:right w:val="none" w:sz="0" w:space="0" w:color="auto"/>
                                  </w:divBdr>
                                </w:div>
                                <w:div w:id="132123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274511">
          <w:marLeft w:val="0"/>
          <w:marRight w:val="0"/>
          <w:marTop w:val="0"/>
          <w:marBottom w:val="0"/>
          <w:divBdr>
            <w:top w:val="none" w:sz="0" w:space="0" w:color="auto"/>
            <w:left w:val="none" w:sz="0" w:space="0" w:color="auto"/>
            <w:bottom w:val="none" w:sz="0" w:space="0" w:color="auto"/>
            <w:right w:val="none" w:sz="0" w:space="0" w:color="auto"/>
          </w:divBdr>
        </w:div>
        <w:div w:id="988824062">
          <w:marLeft w:val="0"/>
          <w:marRight w:val="0"/>
          <w:marTop w:val="0"/>
          <w:marBottom w:val="0"/>
          <w:divBdr>
            <w:top w:val="none" w:sz="0" w:space="0" w:color="auto"/>
            <w:left w:val="none" w:sz="0" w:space="0" w:color="auto"/>
            <w:bottom w:val="none" w:sz="0" w:space="0" w:color="auto"/>
            <w:right w:val="none" w:sz="0" w:space="0" w:color="auto"/>
          </w:divBdr>
          <w:divsChild>
            <w:div w:id="1403680341">
              <w:marLeft w:val="0"/>
              <w:marRight w:val="0"/>
              <w:marTop w:val="0"/>
              <w:marBottom w:val="0"/>
              <w:divBdr>
                <w:top w:val="none" w:sz="0" w:space="0" w:color="auto"/>
                <w:left w:val="none" w:sz="0" w:space="0" w:color="auto"/>
                <w:bottom w:val="none" w:sz="0" w:space="0" w:color="auto"/>
                <w:right w:val="none" w:sz="0" w:space="0" w:color="auto"/>
              </w:divBdr>
              <w:divsChild>
                <w:div w:id="938874125">
                  <w:marLeft w:val="0"/>
                  <w:marRight w:val="0"/>
                  <w:marTop w:val="0"/>
                  <w:marBottom w:val="0"/>
                  <w:divBdr>
                    <w:top w:val="none" w:sz="0" w:space="0" w:color="auto"/>
                    <w:left w:val="none" w:sz="0" w:space="0" w:color="auto"/>
                    <w:bottom w:val="none" w:sz="0" w:space="0" w:color="auto"/>
                    <w:right w:val="none" w:sz="0" w:space="0" w:color="auto"/>
                  </w:divBdr>
                </w:div>
                <w:div w:id="842279027">
                  <w:marLeft w:val="0"/>
                  <w:marRight w:val="0"/>
                  <w:marTop w:val="0"/>
                  <w:marBottom w:val="0"/>
                  <w:divBdr>
                    <w:top w:val="none" w:sz="0" w:space="0" w:color="auto"/>
                    <w:left w:val="none" w:sz="0" w:space="0" w:color="auto"/>
                    <w:bottom w:val="none" w:sz="0" w:space="0" w:color="auto"/>
                    <w:right w:val="none" w:sz="0" w:space="0" w:color="auto"/>
                  </w:divBdr>
                </w:div>
                <w:div w:id="14051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mandaonline.serviziocivile.i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scelgoilserviziocivile.gov.it/" TargetMode="External"/><Relationship Id="rId4" Type="http://schemas.openxmlformats.org/officeDocument/2006/relationships/webSettings" Target="webSettings.xml"/><Relationship Id="rId9" Type="http://schemas.openxmlformats.org/officeDocument/2006/relationships/hyperlink" Target="http://www.serviziocivile.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1066</Words>
  <Characters>6079</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a133</dc:creator>
  <cp:lastModifiedBy>Utente Windows</cp:lastModifiedBy>
  <cp:revision>4</cp:revision>
  <dcterms:created xsi:type="dcterms:W3CDTF">2020-12-29T17:37:00Z</dcterms:created>
  <dcterms:modified xsi:type="dcterms:W3CDTF">2020-12-29T18:59:00Z</dcterms:modified>
</cp:coreProperties>
</file>